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9A9" w:rsidRDefault="00434935" w:rsidP="0084355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840855" cy="9654614"/>
            <wp:effectExtent l="0" t="0" r="0" b="0"/>
            <wp:docPr id="1" name="Рисунок 1" descr="C:\Users\79954\Documents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954\Documents\футб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935" w:rsidRDefault="00434935" w:rsidP="0084355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843558" w:rsidRPr="00AA2274" w:rsidRDefault="00843558" w:rsidP="0084355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2274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1. Комплекс основных характеристик программы. Пояснительная записка</w:t>
      </w:r>
    </w:p>
    <w:p w:rsidR="00843558" w:rsidRPr="00AA2274" w:rsidRDefault="00843558" w:rsidP="00843558">
      <w:pPr>
        <w:pStyle w:val="a5"/>
        <w:numPr>
          <w:ilvl w:val="1"/>
          <w:numId w:val="22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Направленность программы.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Дополнительная общеобразовательная общеразвивающая программа </w:t>
      </w:r>
      <w:r w:rsidRPr="00AA2274">
        <w:rPr>
          <w:rFonts w:ascii="Times New Roman" w:hAnsi="Times New Roman" w:cs="Times New Roman"/>
          <w:sz w:val="24"/>
          <w:szCs w:val="24"/>
        </w:rPr>
        <w:t>«</w:t>
      </w:r>
      <w:r w:rsidR="00CC0ACB">
        <w:rPr>
          <w:rFonts w:ascii="Times New Roman" w:hAnsi="Times New Roman" w:cs="Times New Roman"/>
          <w:sz w:val="24"/>
          <w:szCs w:val="24"/>
        </w:rPr>
        <w:t>Футбол</w:t>
      </w:r>
      <w:r w:rsidRPr="00AA2274">
        <w:rPr>
          <w:rFonts w:ascii="Times New Roman" w:hAnsi="Times New Roman" w:cs="Times New Roman"/>
          <w:sz w:val="24"/>
          <w:szCs w:val="24"/>
        </w:rPr>
        <w:t>» имеет физкультурно-спортивную направленность. Программа направлена на постоянное воспитание, оздоровление, привитие интереса к занятиям спор</w:t>
      </w:r>
      <w:r w:rsidR="00CC0ACB">
        <w:rPr>
          <w:rFonts w:ascii="Times New Roman" w:hAnsi="Times New Roman" w:cs="Times New Roman"/>
          <w:sz w:val="24"/>
          <w:szCs w:val="24"/>
        </w:rPr>
        <w:t>том и подготовку резервов юных футболистов</w:t>
      </w:r>
      <w:r w:rsidRPr="00AA2274">
        <w:rPr>
          <w:rFonts w:ascii="Times New Roman" w:hAnsi="Times New Roman" w:cs="Times New Roman"/>
          <w:sz w:val="24"/>
          <w:szCs w:val="24"/>
        </w:rPr>
        <w:t>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1.2.Актуальность программы </w:t>
      </w:r>
    </w:p>
    <w:p w:rsidR="00843558" w:rsidRPr="005202A4" w:rsidRDefault="00843558" w:rsidP="00843558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2730">
        <w:rPr>
          <w:rFonts w:ascii="Times New Roman" w:eastAsia="Times New Roman" w:hAnsi="Times New Roman" w:cs="Times New Roman"/>
          <w:sz w:val="24"/>
          <w:szCs w:val="24"/>
        </w:rPr>
        <w:t>Футбол - одна из самых популярных и массовых коллективных спортивных игр. Футбо</w:t>
      </w:r>
      <w:r w:rsidRPr="00042730">
        <w:rPr>
          <w:rFonts w:ascii="Times New Roman" w:eastAsia="Times New Roman" w:hAnsi="Times New Roman" w:cs="Times New Roman"/>
          <w:sz w:val="24"/>
          <w:szCs w:val="24"/>
        </w:rPr>
        <w:softHyphen/>
        <w:t>лом в России занимается большое количество взрослых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t>, юношей и детей.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t>Футбол - подлинно атлетическая игра. Она способствует развитию быстроты, выносли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softHyphen/>
        <w:t>вости, силы и прыгучести, а также ловкости.</w:t>
      </w:r>
    </w:p>
    <w:p w:rsidR="00843558" w:rsidRPr="002F57C8" w:rsidRDefault="00843558" w:rsidP="00843558">
      <w:pPr>
        <w:spacing w:after="270" w:line="240" w:lineRule="auto"/>
        <w:rPr>
          <w:rFonts w:ascii="Times New Roman" w:hAnsi="Times New Roman"/>
          <w:sz w:val="24"/>
          <w:szCs w:val="24"/>
        </w:rPr>
      </w:pPr>
      <w:r w:rsidRPr="005202A4">
        <w:rPr>
          <w:rFonts w:ascii="Times New Roman" w:eastAsia="Times New Roman" w:hAnsi="Times New Roman" w:cs="Times New Roman"/>
          <w:sz w:val="24"/>
          <w:szCs w:val="24"/>
        </w:rPr>
        <w:t>В игре футболист выполняет чрезвычайно высокую по нагрузке работу, что способствует повышению уровня функциональных возможностей человека, воспитывает морально-волевые качества. Разнообразная и большая по объему двигательная деятельность, осуществляемая в ве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softHyphen/>
        <w:t>роятных и неожиданно возникающих ситуациях, которая требует проявления находчивости, бы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softHyphen/>
        <w:t>строты реакции, способности к концентрации и переключению внимания, пространственной, временной, динамической точности движения и их биохимической рациональности. Двигатель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softHyphen/>
        <w:t>ная координация является фундаментом успеха в различных видах спорта, особенно в тех, в ко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softHyphen/>
        <w:t>торых окончательный результат обуславливается высоким уровнем технической подготовлен</w:t>
      </w:r>
      <w:r w:rsidRPr="005202A4">
        <w:rPr>
          <w:rFonts w:ascii="Times New Roman" w:eastAsia="Times New Roman" w:hAnsi="Times New Roman" w:cs="Times New Roman"/>
          <w:sz w:val="24"/>
          <w:szCs w:val="24"/>
        </w:rPr>
        <w:softHyphen/>
        <w:t>ности.</w:t>
      </w:r>
    </w:p>
    <w:p w:rsidR="00843558" w:rsidRPr="00902D2A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D2A">
        <w:rPr>
          <w:rFonts w:ascii="Times New Roman" w:hAnsi="Times New Roman" w:cs="Times New Roman"/>
          <w:sz w:val="24"/>
          <w:szCs w:val="24"/>
        </w:rPr>
        <w:t xml:space="preserve">Актуальность Программы для современных детей, ведущих малоподвижный образ жизни, заключается в том, что происходит вовлечение их в различные секции, в условиях агрессивной информационной среды формируется позитивная психология общения и коллективное взаимодействие, повышается самооценка. Программа является педагогически целесообразной, так как направлена не только на получение детьми образовательных знаний, умений и навыков по </w:t>
      </w:r>
      <w:r>
        <w:rPr>
          <w:rFonts w:ascii="Times New Roman" w:hAnsi="Times New Roman" w:cs="Times New Roman"/>
          <w:sz w:val="24"/>
          <w:szCs w:val="24"/>
        </w:rPr>
        <w:t>фут</w:t>
      </w:r>
      <w:r w:rsidRPr="00902D2A">
        <w:rPr>
          <w:rFonts w:ascii="Times New Roman" w:hAnsi="Times New Roman" w:cs="Times New Roman"/>
          <w:sz w:val="24"/>
          <w:szCs w:val="24"/>
        </w:rPr>
        <w:t xml:space="preserve">болу, а обеспечивает организацию содержательного досуга, укрепление здоровья, удовлетворение потребности детей в активных формах познавательной деятельности и двигательной активности. </w:t>
      </w:r>
    </w:p>
    <w:p w:rsidR="00843558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558" w:rsidRPr="00656380" w:rsidRDefault="00843558" w:rsidP="00843558">
      <w:pPr>
        <w:pStyle w:val="a5"/>
        <w:numPr>
          <w:ilvl w:val="1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380">
        <w:rPr>
          <w:rFonts w:ascii="Times New Roman" w:hAnsi="Times New Roman" w:cs="Times New Roman"/>
          <w:b/>
          <w:sz w:val="24"/>
          <w:szCs w:val="24"/>
        </w:rPr>
        <w:t xml:space="preserve">Педагогическая целесообразность </w:t>
      </w:r>
      <w:r w:rsidRPr="00656380">
        <w:rPr>
          <w:rFonts w:ascii="Times New Roman" w:hAnsi="Times New Roman" w:cs="Times New Roman"/>
          <w:sz w:val="24"/>
          <w:szCs w:val="24"/>
        </w:rPr>
        <w:t>обуславливается:</w:t>
      </w:r>
    </w:p>
    <w:p w:rsidR="00843558" w:rsidRPr="008F07CF" w:rsidRDefault="00843558" w:rsidP="00843558">
      <w:pPr>
        <w:pStyle w:val="a5"/>
        <w:numPr>
          <w:ilvl w:val="0"/>
          <w:numId w:val="23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7CF">
        <w:rPr>
          <w:rFonts w:ascii="Times New Roman" w:hAnsi="Times New Roman" w:cs="Times New Roman"/>
          <w:sz w:val="24"/>
          <w:szCs w:val="24"/>
        </w:rPr>
        <w:t xml:space="preserve">доступностью информации для детей </w:t>
      </w:r>
      <w:r w:rsidR="008D552C">
        <w:rPr>
          <w:rFonts w:ascii="Times New Roman" w:hAnsi="Times New Roman" w:cs="Times New Roman"/>
          <w:sz w:val="24"/>
          <w:szCs w:val="24"/>
        </w:rPr>
        <w:t>11-14</w:t>
      </w:r>
      <w:r w:rsidRPr="008F07CF">
        <w:rPr>
          <w:rFonts w:ascii="Times New Roman" w:hAnsi="Times New Roman" w:cs="Times New Roman"/>
          <w:sz w:val="24"/>
          <w:szCs w:val="24"/>
        </w:rPr>
        <w:t xml:space="preserve"> летнего возраста;</w:t>
      </w:r>
    </w:p>
    <w:p w:rsidR="00843558" w:rsidRDefault="00843558" w:rsidP="00843558">
      <w:pPr>
        <w:pStyle w:val="a5"/>
        <w:numPr>
          <w:ilvl w:val="0"/>
          <w:numId w:val="23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 w:rsidRPr="008F07CF">
        <w:rPr>
          <w:rFonts w:ascii="Times New Roman" w:hAnsi="Times New Roman" w:cs="Times New Roman"/>
          <w:sz w:val="24"/>
          <w:szCs w:val="24"/>
        </w:rPr>
        <w:t>созданием условий для самореализации каждого ученика;</w:t>
      </w:r>
    </w:p>
    <w:p w:rsidR="00843558" w:rsidRPr="008F07CF" w:rsidRDefault="00843558" w:rsidP="00843558">
      <w:pPr>
        <w:pStyle w:val="a5"/>
        <w:numPr>
          <w:ilvl w:val="0"/>
          <w:numId w:val="23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формированием физических качеств;</w:t>
      </w:r>
    </w:p>
    <w:p w:rsidR="00843558" w:rsidRDefault="00843558" w:rsidP="00843558">
      <w:pPr>
        <w:pStyle w:val="a5"/>
        <w:numPr>
          <w:ilvl w:val="0"/>
          <w:numId w:val="23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7CF">
        <w:rPr>
          <w:rFonts w:ascii="Times New Roman" w:hAnsi="Times New Roman" w:cs="Times New Roman"/>
          <w:sz w:val="24"/>
          <w:szCs w:val="24"/>
        </w:rPr>
        <w:t>решением проблемы занятости детей в  свободное время;</w:t>
      </w:r>
    </w:p>
    <w:p w:rsidR="00843558" w:rsidRPr="008F07CF" w:rsidRDefault="00843558" w:rsidP="00843558">
      <w:pPr>
        <w:pStyle w:val="a5"/>
        <w:numPr>
          <w:ilvl w:val="0"/>
          <w:numId w:val="23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пробуждением интереса детей к новой деятельности в области физической культуры и спорта.</w:t>
      </w:r>
    </w:p>
    <w:p w:rsidR="00843558" w:rsidRDefault="00843558" w:rsidP="0084355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558" w:rsidRPr="00AC560C" w:rsidRDefault="00843558" w:rsidP="0084355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60C">
        <w:rPr>
          <w:rFonts w:ascii="Times New Roman" w:hAnsi="Times New Roman" w:cs="Times New Roman"/>
          <w:b/>
          <w:sz w:val="24"/>
          <w:szCs w:val="24"/>
        </w:rPr>
        <w:t>Программа состоит из следующих тематических разделов:</w:t>
      </w:r>
    </w:p>
    <w:p w:rsidR="00843558" w:rsidRPr="00AC560C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60C">
        <w:rPr>
          <w:rFonts w:ascii="Times New Roman" w:hAnsi="Times New Roman" w:cs="Times New Roman"/>
          <w:bCs/>
          <w:sz w:val="24"/>
          <w:szCs w:val="24"/>
        </w:rPr>
        <w:t>Теоретическая подготовка (в процессе занятий</w:t>
      </w:r>
      <w:r w:rsidRPr="00AA2274">
        <w:rPr>
          <w:rFonts w:ascii="Times New Roman" w:hAnsi="Times New Roman" w:cs="Times New Roman"/>
          <w:bCs/>
          <w:sz w:val="24"/>
          <w:szCs w:val="24"/>
        </w:rPr>
        <w:t>)</w:t>
      </w:r>
    </w:p>
    <w:p w:rsidR="00843558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Техническая подготовка</w:t>
      </w:r>
    </w:p>
    <w:p w:rsidR="00843558" w:rsidRPr="00AC560C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60C">
        <w:rPr>
          <w:rFonts w:ascii="Times New Roman" w:hAnsi="Times New Roman" w:cs="Times New Roman"/>
          <w:bCs/>
          <w:sz w:val="24"/>
          <w:szCs w:val="24"/>
        </w:rPr>
        <w:t>Тактическ</w:t>
      </w:r>
      <w:r>
        <w:rPr>
          <w:rFonts w:ascii="Times New Roman" w:hAnsi="Times New Roman" w:cs="Times New Roman"/>
          <w:bCs/>
          <w:sz w:val="24"/>
          <w:szCs w:val="24"/>
        </w:rPr>
        <w:t>ая подготовка</w:t>
      </w:r>
    </w:p>
    <w:p w:rsidR="00843558" w:rsidRPr="00AC560C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60C">
        <w:rPr>
          <w:rFonts w:ascii="Times New Roman" w:hAnsi="Times New Roman" w:cs="Times New Roman"/>
          <w:bCs/>
          <w:sz w:val="24"/>
          <w:szCs w:val="24"/>
        </w:rPr>
        <w:t xml:space="preserve">Физическая подготовка </w:t>
      </w:r>
    </w:p>
    <w:p w:rsidR="00843558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7B11">
        <w:rPr>
          <w:rFonts w:ascii="Times New Roman" w:hAnsi="Times New Roman" w:cs="Times New Roman"/>
          <w:sz w:val="24"/>
          <w:szCs w:val="24"/>
        </w:rPr>
        <w:t>Инструкторская и судейская практика</w:t>
      </w:r>
      <w:r w:rsidRPr="00AC560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43558" w:rsidRPr="00AC560C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7B11">
        <w:rPr>
          <w:rFonts w:ascii="Times New Roman" w:hAnsi="Times New Roman" w:cs="Times New Roman"/>
          <w:sz w:val="24"/>
          <w:szCs w:val="24"/>
        </w:rPr>
        <w:t>Зачетное занятие</w:t>
      </w:r>
      <w:r w:rsidRPr="00AC56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558" w:rsidRPr="00AC560C" w:rsidRDefault="00843558" w:rsidP="00843558">
      <w:pPr>
        <w:pStyle w:val="a5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7B11">
        <w:rPr>
          <w:rFonts w:ascii="Times New Roman" w:hAnsi="Times New Roman" w:cs="Times New Roman"/>
          <w:sz w:val="24"/>
          <w:szCs w:val="24"/>
        </w:rPr>
        <w:t>Соревнования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1.4. Отличительные особенности</w:t>
      </w:r>
      <w:r w:rsidRPr="00AA2274">
        <w:rPr>
          <w:rFonts w:ascii="Times New Roman" w:hAnsi="Times New Roman" w:cs="Times New Roman"/>
          <w:sz w:val="24"/>
          <w:szCs w:val="24"/>
        </w:rPr>
        <w:t>.</w:t>
      </w:r>
    </w:p>
    <w:p w:rsidR="00843558" w:rsidRPr="008F07CF" w:rsidRDefault="00843558" w:rsidP="00843558">
      <w:pPr>
        <w:pStyle w:val="a3"/>
        <w:spacing w:before="0" w:beforeAutospacing="0" w:after="0" w:afterAutospacing="0"/>
        <w:rPr>
          <w:sz w:val="27"/>
          <w:szCs w:val="27"/>
        </w:rPr>
      </w:pPr>
      <w:r w:rsidRPr="008F07CF">
        <w:rPr>
          <w:bCs/>
        </w:rPr>
        <w:t>Отличительной</w:t>
      </w:r>
      <w:r w:rsidRPr="008F07CF">
        <w:t> </w:t>
      </w:r>
      <w:r w:rsidRPr="008F07CF">
        <w:rPr>
          <w:bCs/>
        </w:rPr>
        <w:t>особенностью</w:t>
      </w:r>
      <w:r w:rsidRPr="008F07CF">
        <w:t> данной </w:t>
      </w:r>
      <w:r w:rsidRPr="008F07CF">
        <w:rPr>
          <w:bCs/>
        </w:rPr>
        <w:t>программы</w:t>
      </w:r>
      <w:r w:rsidRPr="008F07CF">
        <w:t xml:space="preserve"> является ознакомление начинающих </w:t>
      </w:r>
      <w:r w:rsidR="00CC0ACB">
        <w:t>футбо</w:t>
      </w:r>
      <w:r w:rsidRPr="008F07CF">
        <w:t>листов с основными группами технических приёмов, позволяющих успешно вести игровую деятельность, способствующих формированию интереса детей к </w:t>
      </w:r>
      <w:r w:rsidR="00CC0ACB">
        <w:rPr>
          <w:bCs/>
        </w:rPr>
        <w:t>футбол</w:t>
      </w:r>
      <w:r w:rsidRPr="008F07CF">
        <w:rPr>
          <w:bCs/>
        </w:rPr>
        <w:t>у</w:t>
      </w:r>
      <w:r w:rsidRPr="008F07CF">
        <w:rPr>
          <w:sz w:val="27"/>
          <w:szCs w:val="27"/>
        </w:rPr>
        <w:t>.</w:t>
      </w:r>
    </w:p>
    <w:p w:rsidR="00843558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AA2274">
        <w:rPr>
          <w:rFonts w:ascii="Times New Roman" w:hAnsi="Times New Roman" w:cs="Times New Roman"/>
          <w:b/>
          <w:sz w:val="24"/>
          <w:szCs w:val="24"/>
        </w:rPr>
        <w:t>5. Адресат программы</w:t>
      </w:r>
      <w:r w:rsidRPr="00AA22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Адресатом дополнительной общеразвивающей программы «</w:t>
      </w:r>
      <w:r>
        <w:rPr>
          <w:rFonts w:ascii="Times New Roman" w:hAnsi="Times New Roman" w:cs="Times New Roman"/>
          <w:sz w:val="24"/>
          <w:szCs w:val="24"/>
        </w:rPr>
        <w:t>Футбол</w:t>
      </w:r>
      <w:r w:rsidRPr="00AA2274">
        <w:rPr>
          <w:rFonts w:ascii="Times New Roman" w:hAnsi="Times New Roman" w:cs="Times New Roman"/>
          <w:sz w:val="24"/>
          <w:szCs w:val="24"/>
        </w:rPr>
        <w:t xml:space="preserve">» является возрастная категория обучающихся </w:t>
      </w:r>
      <w:r w:rsidR="0048242A">
        <w:rPr>
          <w:rFonts w:ascii="Times New Roman" w:hAnsi="Times New Roman" w:cs="Times New Roman"/>
          <w:sz w:val="24"/>
          <w:szCs w:val="24"/>
        </w:rPr>
        <w:t>11-14</w:t>
      </w:r>
      <w:r w:rsidRPr="00AA2274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D2A">
        <w:rPr>
          <w:rFonts w:ascii="Times New Roman" w:hAnsi="Times New Roman" w:cs="Times New Roman"/>
          <w:sz w:val="24"/>
          <w:szCs w:val="24"/>
        </w:rPr>
        <w:lastRenderedPageBreak/>
        <w:t xml:space="preserve">К спортивно-оздоровительному этапу допускаются все лица, желающие заниматься </w:t>
      </w:r>
      <w:r>
        <w:rPr>
          <w:rFonts w:ascii="Times New Roman" w:hAnsi="Times New Roman" w:cs="Times New Roman"/>
          <w:sz w:val="24"/>
          <w:szCs w:val="24"/>
        </w:rPr>
        <w:t>футболом</w:t>
      </w:r>
      <w:r w:rsidRPr="00902D2A">
        <w:rPr>
          <w:rFonts w:ascii="Times New Roman" w:hAnsi="Times New Roman" w:cs="Times New Roman"/>
          <w:sz w:val="24"/>
          <w:szCs w:val="24"/>
        </w:rPr>
        <w:t xml:space="preserve"> и не имеющие медицинских противопоказаний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22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558" w:rsidRPr="00AA2274" w:rsidRDefault="00843558" w:rsidP="0084355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Основным принципом формирования группы является принцип учета возрастных и индивидуальных особенностей детей. </w:t>
      </w:r>
    </w:p>
    <w:p w:rsidR="00843558" w:rsidRDefault="00843558" w:rsidP="0084355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D2A">
        <w:rPr>
          <w:rFonts w:ascii="Times New Roman" w:hAnsi="Times New Roman" w:cs="Times New Roman"/>
          <w:sz w:val="24"/>
          <w:szCs w:val="24"/>
        </w:rPr>
        <w:t xml:space="preserve">В группах осуществляется </w:t>
      </w:r>
      <w:proofErr w:type="spellStart"/>
      <w:r w:rsidRPr="00902D2A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02D2A">
        <w:rPr>
          <w:rFonts w:ascii="Times New Roman" w:hAnsi="Times New Roman" w:cs="Times New Roman"/>
          <w:sz w:val="24"/>
          <w:szCs w:val="24"/>
        </w:rPr>
        <w:t>оздоровительная и воспитательная работа, направленная на разностороннюю физическую подготовку преимущественно оздоровительной направленности и овл</w:t>
      </w:r>
      <w:r>
        <w:rPr>
          <w:rFonts w:ascii="Times New Roman" w:hAnsi="Times New Roman" w:cs="Times New Roman"/>
          <w:sz w:val="24"/>
          <w:szCs w:val="24"/>
        </w:rPr>
        <w:t>адение основами техники футбола</w:t>
      </w:r>
      <w:r w:rsidRPr="00902D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3558" w:rsidRDefault="00843558" w:rsidP="00CB2B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комплектуется в составе </w:t>
      </w:r>
      <w:r w:rsidRPr="00CB2B05">
        <w:rPr>
          <w:rFonts w:ascii="Times New Roman" w:hAnsi="Times New Roman" w:cs="Times New Roman"/>
          <w:sz w:val="24"/>
          <w:szCs w:val="24"/>
        </w:rPr>
        <w:t xml:space="preserve">от 12 до </w:t>
      </w:r>
      <w:r w:rsidR="00CB2B05" w:rsidRPr="00CB2B05">
        <w:rPr>
          <w:rFonts w:ascii="Times New Roman" w:hAnsi="Times New Roman" w:cs="Times New Roman"/>
          <w:sz w:val="24"/>
          <w:szCs w:val="24"/>
        </w:rPr>
        <w:t>3</w:t>
      </w:r>
      <w:r w:rsidRPr="00CB2B05">
        <w:rPr>
          <w:rFonts w:ascii="Times New Roman" w:hAnsi="Times New Roman" w:cs="Times New Roman"/>
          <w:sz w:val="24"/>
          <w:szCs w:val="24"/>
        </w:rPr>
        <w:t>0 человек.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1.6. Уровень программы, объём и сроки реализации.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Уровень программы – ознакомительный.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Объём учебных часов в год – 68 часов (2 часа в неделю).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Срок освоения Программы – 1 год.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1.7. Форма обучения</w:t>
      </w:r>
      <w:r w:rsidRPr="00AA2274">
        <w:rPr>
          <w:rFonts w:ascii="Times New Roman" w:hAnsi="Times New Roman" w:cs="Times New Roman"/>
          <w:sz w:val="24"/>
          <w:szCs w:val="24"/>
        </w:rPr>
        <w:t xml:space="preserve"> – очная. 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1.8. Режим занятий</w:t>
      </w:r>
      <w:r w:rsidRPr="00AA2274">
        <w:rPr>
          <w:rFonts w:ascii="Times New Roman" w:hAnsi="Times New Roman" w:cs="Times New Roman"/>
          <w:sz w:val="24"/>
          <w:szCs w:val="24"/>
        </w:rPr>
        <w:t xml:space="preserve"> – 2 раз</w:t>
      </w:r>
      <w:r w:rsidR="0048242A">
        <w:rPr>
          <w:rFonts w:ascii="Times New Roman" w:hAnsi="Times New Roman" w:cs="Times New Roman"/>
          <w:sz w:val="24"/>
          <w:szCs w:val="24"/>
        </w:rPr>
        <w:t>а</w:t>
      </w:r>
      <w:r w:rsidRPr="00AA2274">
        <w:rPr>
          <w:rFonts w:ascii="Times New Roman" w:hAnsi="Times New Roman" w:cs="Times New Roman"/>
          <w:sz w:val="24"/>
          <w:szCs w:val="24"/>
        </w:rPr>
        <w:t xml:space="preserve"> в неделю продолжительностью  1ч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1.9. Особенности организации образовательного процесса.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Образовательный процесс данной программы ориентирован не только на передачу определенных знаний, умений и навыков, но и на развитие ребенка, раскрытие его возможностей, способностей и таких качеств личности, как целеустремленность, инициативность, самодеятельность, то есть на то, что относится к индивидуальности человека.</w:t>
      </w:r>
    </w:p>
    <w:p w:rsidR="00843558" w:rsidRPr="00AA2274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Программа и план обучения свободно варьируются в рамках возрастных категорий и физической подготовленности обучающихся. Важнейшее требование к занятиям – дифференцированный подход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занимающимся, учитывая их состояние здоровья, физическое развитие, двигательную подготовленность, а также знание навыков для самостоятельных занятий.</w:t>
      </w:r>
    </w:p>
    <w:p w:rsidR="00843558" w:rsidRPr="00AA2274" w:rsidRDefault="00843558" w:rsidP="00843558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Процесс обучения ближе к природным основам развития ребенка. Учащийся становится активным субъектом деятельности, активно решает образовательные задачи. Преподаватель выступает не только как носитель знания, но и как помощник в становлении личности ученика, утверждается идея сотрудничества, неформального общения. Для достижения целей физкультурно-спортивного воспитания применяются индивидуальные, групповые и коллективные формы работы. </w:t>
      </w:r>
    </w:p>
    <w:p w:rsidR="00843558" w:rsidRPr="00AA2274" w:rsidRDefault="00843558" w:rsidP="00843558">
      <w:pPr>
        <w:spacing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Состав групп постоянный.</w:t>
      </w:r>
    </w:p>
    <w:p w:rsidR="00843558" w:rsidRPr="00AA2274" w:rsidRDefault="00843558" w:rsidP="00843558">
      <w:pPr>
        <w:spacing w:line="240" w:lineRule="auto"/>
        <w:outlineLvl w:val="0"/>
        <w:rPr>
          <w:rStyle w:val="c6c22"/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1.10. </w:t>
      </w:r>
      <w:r w:rsidRPr="00AA2274">
        <w:rPr>
          <w:rStyle w:val="c6c22"/>
          <w:rFonts w:ascii="Times New Roman" w:hAnsi="Times New Roman" w:cs="Times New Roman"/>
          <w:b/>
          <w:sz w:val="24"/>
          <w:szCs w:val="24"/>
        </w:rPr>
        <w:t>Цели и задачи программы.</w:t>
      </w:r>
    </w:p>
    <w:p w:rsidR="00843558" w:rsidRPr="00902D2A" w:rsidRDefault="00843558" w:rsidP="00843558">
      <w:pPr>
        <w:spacing w:before="80"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A2274">
        <w:rPr>
          <w:rFonts w:ascii="Times New Roman" w:hAnsi="Times New Roman" w:cs="Times New Roman"/>
          <w:b/>
          <w:sz w:val="24"/>
          <w:szCs w:val="24"/>
        </w:rPr>
        <w:t xml:space="preserve">Цель программы: </w:t>
      </w:r>
      <w:r w:rsidRPr="00902D2A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интереса и потребности школьников 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самостоятельным </w:t>
      </w:r>
      <w:r w:rsidRPr="00902D2A">
        <w:rPr>
          <w:rFonts w:ascii="Times New Roman" w:eastAsia="Times New Roman" w:hAnsi="Times New Roman" w:cs="Times New Roman"/>
          <w:sz w:val="24"/>
          <w:szCs w:val="24"/>
        </w:rPr>
        <w:t xml:space="preserve">занятиям физической культурой и спортом, популяризация игры в </w:t>
      </w:r>
      <w:r>
        <w:rPr>
          <w:rFonts w:ascii="Times New Roman" w:eastAsia="Times New Roman" w:hAnsi="Times New Roman" w:cs="Times New Roman"/>
          <w:sz w:val="24"/>
          <w:szCs w:val="24"/>
        </w:rPr>
        <w:t>футбол</w:t>
      </w:r>
      <w:r w:rsidRPr="00902D2A">
        <w:rPr>
          <w:rFonts w:ascii="Times New Roman" w:eastAsia="Times New Roman" w:hAnsi="Times New Roman" w:cs="Times New Roman"/>
          <w:sz w:val="24"/>
          <w:szCs w:val="24"/>
        </w:rPr>
        <w:t xml:space="preserve"> среди обучающихся школы, пропаганда </w:t>
      </w:r>
      <w:r>
        <w:rPr>
          <w:rFonts w:ascii="Times New Roman" w:eastAsia="Times New Roman" w:hAnsi="Times New Roman" w:cs="Times New Roman"/>
          <w:sz w:val="24"/>
          <w:szCs w:val="24"/>
        </w:rPr>
        <w:t>здорового образа жизни</w:t>
      </w:r>
      <w:r w:rsidRPr="00902D2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43558" w:rsidRPr="00902D2A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558" w:rsidRPr="00AA2274" w:rsidRDefault="00843558" w:rsidP="008435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843558" w:rsidRPr="00902D2A" w:rsidRDefault="00843558" w:rsidP="008D0C7B">
      <w:pPr>
        <w:pStyle w:val="a3"/>
        <w:shd w:val="clear" w:color="auto" w:fill="FFFFFF"/>
        <w:spacing w:before="0" w:beforeAutospacing="0" w:after="0"/>
        <w:jc w:val="center"/>
      </w:pPr>
      <w:r w:rsidRPr="00AA2274">
        <w:rPr>
          <w:rStyle w:val="aa"/>
          <w:u w:val="single"/>
        </w:rPr>
        <w:t>Предметные:</w:t>
      </w:r>
    </w:p>
    <w:p w:rsidR="00843558" w:rsidRDefault="00843558" w:rsidP="008435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ознакомить с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игры в соответствии с правилами мини-футбола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43558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изучить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элементарны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теоретически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сведени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истории футбола, технике и тактике, правил игры в мини-футбол.</w:t>
      </w:r>
    </w:p>
    <w:p w:rsidR="00843558" w:rsidRPr="00AA2274" w:rsidRDefault="00843558" w:rsidP="00843558">
      <w:pPr>
        <w:pStyle w:val="a3"/>
        <w:shd w:val="clear" w:color="auto" w:fill="FFFFFF"/>
        <w:spacing w:before="0" w:beforeAutospacing="0" w:after="0"/>
        <w:jc w:val="center"/>
        <w:rPr>
          <w:b/>
        </w:rPr>
      </w:pPr>
      <w:r w:rsidRPr="00AA2274">
        <w:rPr>
          <w:b/>
          <w:u w:val="single"/>
        </w:rPr>
        <w:t>Личностные:</w:t>
      </w:r>
    </w:p>
    <w:p w:rsidR="00843558" w:rsidRPr="00AA2274" w:rsidRDefault="00843558" w:rsidP="00843558">
      <w:pPr>
        <w:pStyle w:val="a5"/>
        <w:numPr>
          <w:ilvl w:val="0"/>
          <w:numId w:val="27"/>
        </w:numPr>
        <w:shd w:val="clear" w:color="auto" w:fill="FFFFFF"/>
        <w:spacing w:after="20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sz w:val="24"/>
          <w:szCs w:val="24"/>
        </w:rPr>
        <w:t xml:space="preserve">развивать у обучающихся основные двигательные качества: силу, ловкость, быстроту движений, скоростно-силовые качества, выносливость; </w:t>
      </w:r>
    </w:p>
    <w:p w:rsidR="00843558" w:rsidRPr="00AA2274" w:rsidRDefault="00843558" w:rsidP="00843558">
      <w:pPr>
        <w:pStyle w:val="a5"/>
        <w:numPr>
          <w:ilvl w:val="0"/>
          <w:numId w:val="27"/>
        </w:numPr>
        <w:shd w:val="clear" w:color="auto" w:fill="FFFFFF"/>
        <w:spacing w:after="20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sz w:val="24"/>
          <w:szCs w:val="24"/>
        </w:rPr>
        <w:lastRenderedPageBreak/>
        <w:t>содействовать гармоническому физическому развитию;</w:t>
      </w:r>
    </w:p>
    <w:p w:rsidR="00843558" w:rsidRPr="00AA2274" w:rsidRDefault="00843558" w:rsidP="00843558">
      <w:pPr>
        <w:pStyle w:val="a5"/>
        <w:shd w:val="clear" w:color="auto" w:fill="FFFFFF"/>
        <w:spacing w:after="200" w:line="240" w:lineRule="auto"/>
        <w:ind w:left="142"/>
        <w:jc w:val="center"/>
        <w:rPr>
          <w:rStyle w:val="aa"/>
          <w:rFonts w:ascii="Times New Roman" w:hAnsi="Times New Roman" w:cs="Times New Roman"/>
          <w:sz w:val="24"/>
          <w:szCs w:val="24"/>
          <w:u w:val="single"/>
        </w:rPr>
      </w:pPr>
    </w:p>
    <w:p w:rsidR="00843558" w:rsidRPr="00AA2274" w:rsidRDefault="00843558" w:rsidP="00843558">
      <w:pPr>
        <w:pStyle w:val="a5"/>
        <w:shd w:val="clear" w:color="auto" w:fill="FFFFFF"/>
        <w:spacing w:after="20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A2274">
        <w:rPr>
          <w:rStyle w:val="aa"/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AA2274">
        <w:rPr>
          <w:rStyle w:val="aa"/>
          <w:rFonts w:ascii="Times New Roman" w:hAnsi="Times New Roman" w:cs="Times New Roman"/>
          <w:sz w:val="24"/>
          <w:szCs w:val="24"/>
          <w:u w:val="single"/>
        </w:rPr>
        <w:t>:</w:t>
      </w:r>
    </w:p>
    <w:p w:rsidR="00843558" w:rsidRPr="00AA2274" w:rsidRDefault="00843558" w:rsidP="0084355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u w:val="single"/>
        </w:rPr>
      </w:pPr>
      <w:r w:rsidRPr="00AA2274">
        <w:t xml:space="preserve">научить </w:t>
      </w:r>
      <w:proofErr w:type="gramStart"/>
      <w:r w:rsidRPr="00AA2274">
        <w:t>самостоятельно</w:t>
      </w:r>
      <w:proofErr w:type="gramEnd"/>
      <w:r w:rsidRPr="00AA2274">
        <w:t xml:space="preserve"> определять цель при выполнении работы;</w:t>
      </w:r>
    </w:p>
    <w:p w:rsidR="00843558" w:rsidRPr="00AA2274" w:rsidRDefault="00843558" w:rsidP="0084355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>научить планировать, контролировать и оценивать свои действия в соответствии с поставленной задачей.</w:t>
      </w:r>
    </w:p>
    <w:p w:rsidR="00843558" w:rsidRPr="00AA2274" w:rsidRDefault="00843558" w:rsidP="00843558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142" w:hanging="142"/>
        <w:jc w:val="both"/>
      </w:pPr>
      <w:r>
        <w:t>н</w:t>
      </w:r>
      <w:r w:rsidRPr="00AA2274">
        <w:t xml:space="preserve">аучить сотрудничать </w:t>
      </w:r>
      <w:proofErr w:type="gramStart"/>
      <w:r w:rsidRPr="00AA2274">
        <w:t>со</w:t>
      </w:r>
      <w:proofErr w:type="gramEnd"/>
      <w:r w:rsidRPr="00AA2274">
        <w:t xml:space="preserve"> взрослыми и сверстниками в процессе совместной деятельности как индивидуально, так и в группе;</w:t>
      </w:r>
    </w:p>
    <w:p w:rsidR="00843558" w:rsidRPr="00AA2274" w:rsidRDefault="00843558" w:rsidP="00843558">
      <w:pPr>
        <w:pStyle w:val="a3"/>
        <w:spacing w:before="0" w:beforeAutospacing="0" w:after="0"/>
        <w:jc w:val="both"/>
        <w:rPr>
          <w:b/>
        </w:rPr>
      </w:pPr>
      <w:r w:rsidRPr="00AA2274">
        <w:rPr>
          <w:b/>
        </w:rPr>
        <w:t xml:space="preserve">1.11. Учебный план. </w:t>
      </w:r>
    </w:p>
    <w:p w:rsidR="00843558" w:rsidRPr="00AA2274" w:rsidRDefault="00843558" w:rsidP="00843558">
      <w:pPr>
        <w:pStyle w:val="a3"/>
        <w:spacing w:before="0" w:beforeAutospacing="0" w:after="0"/>
        <w:jc w:val="both"/>
      </w:pPr>
      <w:r w:rsidRPr="00AA2274">
        <w:t>Занятия проводятся в соответствии  учебным планом, рассчитанным на 1 год, 2 часа в неделю, 68 часов непосредственно в условиях МКОУ Таловской СШ.</w:t>
      </w:r>
    </w:p>
    <w:p w:rsidR="00843558" w:rsidRPr="006E7B11" w:rsidRDefault="00843558" w:rsidP="00843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B11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</w:p>
    <w:p w:rsidR="00843558" w:rsidRPr="006E7B11" w:rsidRDefault="00843558" w:rsidP="00843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4"/>
        <w:gridCol w:w="3002"/>
        <w:gridCol w:w="1742"/>
        <w:gridCol w:w="1749"/>
        <w:gridCol w:w="1758"/>
        <w:gridCol w:w="1939"/>
      </w:tblGrid>
      <w:tr w:rsidR="00843558" w:rsidRPr="006E7B11" w:rsidTr="00CC0ACB">
        <w:trPr>
          <w:trHeight w:val="275"/>
        </w:trPr>
        <w:tc>
          <w:tcPr>
            <w:tcW w:w="614" w:type="dxa"/>
            <w:vMerge w:val="restart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02" w:type="dxa"/>
            <w:vMerge w:val="restart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5249" w:type="dxa"/>
            <w:gridSpan w:val="3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39" w:type="dxa"/>
            <w:vMerge w:val="restart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</w:tc>
      </w:tr>
      <w:tr w:rsidR="00843558" w:rsidRPr="006E7B11" w:rsidTr="00CC0ACB">
        <w:trPr>
          <w:trHeight w:val="147"/>
        </w:trPr>
        <w:tc>
          <w:tcPr>
            <w:tcW w:w="614" w:type="dxa"/>
            <w:vMerge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vMerge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39" w:type="dxa"/>
            <w:vMerge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558" w:rsidRPr="006E7B11" w:rsidTr="00CC0ACB">
        <w:trPr>
          <w:trHeight w:val="550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7188" w:type="dxa"/>
            <w:gridSpan w:val="4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в процессе занятий</w:t>
            </w:r>
          </w:p>
        </w:tc>
      </w:tr>
      <w:tr w:rsidR="00843558" w:rsidRPr="006E7B11" w:rsidTr="00CC0ACB">
        <w:trPr>
          <w:trHeight w:val="841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843558" w:rsidRPr="006E7B11" w:rsidTr="00CC0ACB">
        <w:trPr>
          <w:trHeight w:val="841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843558" w:rsidRPr="006E7B11" w:rsidTr="00CC0ACB">
        <w:trPr>
          <w:trHeight w:val="550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</w:p>
        </w:tc>
      </w:tr>
      <w:tr w:rsidR="00843558" w:rsidRPr="006E7B11" w:rsidTr="00CC0ACB">
        <w:trPr>
          <w:trHeight w:val="565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игровая практика (игра)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соревнование</w:t>
            </w:r>
          </w:p>
        </w:tc>
      </w:tr>
      <w:tr w:rsidR="00843558" w:rsidRPr="006E7B11" w:rsidTr="00CC0ACB">
        <w:trPr>
          <w:trHeight w:val="275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</w:tr>
      <w:tr w:rsidR="00843558" w:rsidRPr="006E7B11" w:rsidTr="00CC0ACB">
        <w:trPr>
          <w:trHeight w:val="275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</w:tr>
      <w:tr w:rsidR="00843558" w:rsidRPr="0089084B" w:rsidTr="00CC0ACB">
        <w:trPr>
          <w:trHeight w:val="275"/>
        </w:trPr>
        <w:tc>
          <w:tcPr>
            <w:tcW w:w="614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4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8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39" w:type="dxa"/>
          </w:tcPr>
          <w:p w:rsidR="00843558" w:rsidRPr="006E7B11" w:rsidRDefault="00843558" w:rsidP="00CC0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3558" w:rsidRPr="0089084B" w:rsidRDefault="00843558" w:rsidP="008435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558" w:rsidRPr="00484BD9" w:rsidRDefault="00843558" w:rsidP="00843558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1.12. </w:t>
      </w:r>
      <w:r w:rsidRPr="00484BD9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программы: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t>Изучение теоретического материала осуществляется в форме 5-7 минутных бесед, которые проводятся, как правило, в начале занятий. В ходе практических занятий учащиеся группы получат элементарные навыки судейства игр по футболу и мини-футболу. Обучение судейству осуществляется во время проведения двухсторонних учебных, тренировочных игр и соревнований.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Практические занятия по физической, технической и тактической подготовке проводятся в форме игровых занятий по общепринятой методике. 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Физическая подготовка направлена на развитие физических способностей организма, ей в занятиях отводится значительное место. Выделяют общую и специальную физическую подготовку. Общая физическая подготовка предусматривает всестороннее развитие физических способностей, специальная – развитие качеств и функциональных возможностей, специфичных для футболистов. </w:t>
      </w:r>
    </w:p>
    <w:p w:rsidR="00843558" w:rsidRPr="004B591E" w:rsidRDefault="00843558" w:rsidP="00843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Теоретическая подготовка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Развитие футбола в России.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Федерация футбола России. Обзор соревнований по футболу: первенство и кубок России среди команд мастеров. Международные соревнования с участием Российских команд. Лучшие Российские команды, тренеры, и футболисты. 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Врачебный контроль.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Задачи врачебного контроля над </w:t>
      </w:r>
      <w:proofErr w:type="gramStart"/>
      <w:r w:rsidRPr="004B591E">
        <w:rPr>
          <w:rFonts w:ascii="Times New Roman" w:eastAsia="Times New Roman" w:hAnsi="Times New Roman" w:cs="Times New Roman"/>
          <w:sz w:val="24"/>
          <w:szCs w:val="24"/>
        </w:rPr>
        <w:t>занимающимися</w:t>
      </w:r>
      <w:proofErr w:type="gramEnd"/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физической культурой и спортом. Значение и содержание самоконтроля. Объективные данные самоконтроля: масса, динамометрия, спирометрия, пульс. Субъективные данные: самочувствие, сон, аппетит, работоспособность, утомляемость, настроение. Дневник самоконтроля. Причины травм на занятиях по мини-футболу и их предупреждение.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Правила игры, организация и проведение соревнований по мини-футболу.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Изучение правил игры и пояснений к ним. Обязанности судей. Выбор места судей при различных игровых ситуациях. Замечания, предупреждения и удаления игроков с поля.</w:t>
      </w:r>
    </w:p>
    <w:p w:rsidR="00843558" w:rsidRPr="004B591E" w:rsidRDefault="00843558" w:rsidP="00843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Общая и специальная физическая подготовка. 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Общеразвивающие упражнения без предметов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Маховые упражнения, круговые вращения рук в сочетании с движениями ног и туловища. Разгибание рук в упоре лёжа. Круговые движения туловищ, повороты и наклоны с одноимёнными движениями рук и ног, разноимённые движения на координацию. Отведение, приведение и маховые движения ноги вперёд, в стороны, назад.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с набивным мячом</w:t>
      </w:r>
      <w:r w:rsidRPr="004B59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(1 кг.).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Броски набивного мяча одной и двумя руками через голову. Поднимание и опускание прямых ног с мячом, зажатым между ступнями, в положении лёжа на спине.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Акробатические упражнения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Кувырок вперёд. Кувырок назад в </w:t>
      </w:r>
      <w:proofErr w:type="gramStart"/>
      <w:r w:rsidRPr="004B591E">
        <w:rPr>
          <w:rFonts w:ascii="Times New Roman" w:eastAsia="Times New Roman" w:hAnsi="Times New Roman" w:cs="Times New Roman"/>
          <w:sz w:val="24"/>
          <w:szCs w:val="24"/>
        </w:rPr>
        <w:t>упор</w:t>
      </w:r>
      <w:proofErr w:type="gramEnd"/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стоя ноги врозь из упора присев, из седа, из основной стойки. Стойка на голове из упора присев толчком двух ног. Стойка на руках толчком одной и махом другой ноги. Переворот в сторону.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Легкоатлетические упражнения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Бег 30 м. на скорость. Повторный бег до 3 х 30 м., до 2 х 60 м. Бег медленный до 10 мин. Бег по пересечённой местности (кросс) до 800 м. Бег 200 и 500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Прыжки в высоту с разбега способом «перешагивание». Прыжки в длину с разбега способом «согнув ноги».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Метание малого мяча по коридору шириной 10 м. на дальность с разбега.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Подвижные игры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Игры с бегом на скорость, с прыжками в высоту и длину, с метаниями мяча на дальность и в цель.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Специальные упражнения для развития быстроты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Бег на 10 – 15 м. из различных стартовых положений – сидя, бега на месте, лёжа.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Ускорения на 15, 30 м. без мяча и с мячом. Бег прыжками. Бег с изменением направления до 180º. Бег боком и спиной вперёд (наперегонки). Обводка стоек</w:t>
      </w:r>
      <w:proofErr w:type="gramStart"/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Рывок с мячом 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Специальные упражнения для развития ловкости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Прыжки с разбега вверх, стараясь достать высоко подвешенный мяч ногой, головой; то же, выполняя в прыжке поворот до 180º. Прыжки вверх с места и разбега, выполняя удары по мячам, подвешенным на различной высоте. Эстафеты с элементами акробатики.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Техническая подготовка</w:t>
      </w: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Удары по мячу ногой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Удары серединой и внешней частью подъёма по неподвижному и катящемуся мячу. Удары подъёмом по прыгающему и летящему мячу. Удары носком, пяткой (назад). Выполнение всех ударов по мячу, придавая ему различную по крутизне траекторию полёта и различное направление полёта. Удары в единоборстве. Удары на точность и дальность.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Удары по мячу головой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Удары боковой частью лба без прыжка и в прыжке, с места и с разбега. Удары серединой и боковой частью лба в прыжке с пассивным сопротивлением. Удары на точность.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Остановка мяча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Остановка подошвой, внутренней стороной стопы катящегося и опускающегося мяча. Остановка грудью летящего мяча. Остановка мяча изученными способами, находясь в движении, с последующим ведением или передачей мяча.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Ведение мяча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Ведение серединой подъёма и носком. Ведение мяча всеми изученными способами, увеличивая скорость движения.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Обманные движения (финты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gramStart"/>
      <w:r w:rsidRPr="004B591E">
        <w:rPr>
          <w:rFonts w:ascii="Times New Roman" w:eastAsia="Times New Roman" w:hAnsi="Times New Roman" w:cs="Times New Roman"/>
          <w:sz w:val="24"/>
          <w:szCs w:val="24"/>
        </w:rPr>
        <w:t>Обучение финтам: при ведении показать остановку мяча подошвой (без касания или с касанием мяча подошвой) или удар пяткой назад – неожиданным рывком вперёд уйти с мячом; быстро отвести мяч подошвой под себя – рывком с мячом уйти вперёд; при ведении неожиданно остановить мяч и оставить его партнёру, который движется за спиной, а самому без мяча уйти вперёд, увлекая соперника («скрещивание»).</w:t>
      </w:r>
      <w:proofErr w:type="gramEnd"/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Выполнение обманных движений в единоборстве. </w:t>
      </w:r>
    </w:p>
    <w:p w:rsidR="00843558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Отбор мяча.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Обучение умению выбрать момент для отбора мяча, выполняя ложные движения и вызывая соперника, владеющего мячом, на определённые действия с мячом.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игры вратаря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Ловля катящегося и летящего на различной высоте мяча на выходе из ворот без падения, с падением, в броске. Ловля опускающегося мяча.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Отбивание (в сторону, за линию ворот) ладонями, пальцами рук в броске мячей, летящих и катящихся в сторону от вратаря. Перевод мяча через перекладину ворот ладонями (двумя, одной) в прыжке.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Броски мяча одной рукой с боковым замахом и снизу.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Броски рукой на точность и дальность.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Тактика игры в футбол. 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t>Понятие о тактической системе и стиле игры. Характеристика игровых действий футболистов команды при расстановке по схеме 1 +3, 3+1. Разбор проведённых учебных игр: положительные моменты в ходе игры, ошибки, оценка игры каждого футболиста и команды в целом.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для развития умения «видеть поле».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Игра в «пятнашки» в парах на ограниченной площади (играют 3 – 4 пары, постоянно наблюдают за движением других пар, чтобы не столкнуться), 8 – 6 игроков образуют круг и передают друг другу в одно касание два мяча (надо следить одновременно за двумя мячами, чтобы не передать их одному партнёру).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t>Тактика нападения</w:t>
      </w: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Групповые действия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Уметь взаимодействовать с партнёрами, используя короткие и средние передачи. Комбинации в парах: «стенка», «скрещивание». Начинать и развивать атаку из стандартных положений. 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Командные действия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Уметь выполнять обязанности в атаке на своём игровом месте.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t>Тактика защиты</w:t>
      </w: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Индивидуальные действия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Противодействие маневрированию, т. е. осуществлять «закрывание» и препятствовать сопернику в получении мяча. Совершенствование в «перехвате» мяча. В зависимости от игровой обстановки применять отбор мяча изученным способом. Уметь противодействовать передаче, ведению и удару по воротам.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Групповые действия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>Уметь взаимодействовать в обороне, осуществляя правильный выбор позиции и страховку партнёров</w:t>
      </w:r>
      <w:r w:rsidR="00CB2B0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B591E">
        <w:rPr>
          <w:rFonts w:ascii="Times New Roman" w:eastAsia="Times New Roman" w:hAnsi="Times New Roman" w:cs="Times New Roman"/>
          <w:sz w:val="24"/>
          <w:szCs w:val="24"/>
        </w:rPr>
        <w:t xml:space="preserve"> Уметь взаимодействовать в обороне при выполнении противником стандартных комбинаций. Организация и построение «стенки». Комбинация с участием вратаря.</w:t>
      </w:r>
    </w:p>
    <w:p w:rsidR="00843558" w:rsidRPr="004B591E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вратаря</w:t>
      </w:r>
      <w:r w:rsidRPr="004B591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4B591E">
        <w:rPr>
          <w:rFonts w:ascii="Times New Roman" w:eastAsia="Times New Roman" w:hAnsi="Times New Roman" w:cs="Times New Roman"/>
          <w:sz w:val="24"/>
          <w:szCs w:val="24"/>
        </w:rPr>
        <w:t>Уметь организовать построение «стенки» при пробитии штрафного и свободного ударов вблизи своих ворот; играть на выходах из ворот при ловле катящихся и летящих на различной высоте мячей; подсказывать партнёрам по обороне, как занять правильную позицию; выполнять с защитниками комбинации при введении мяча в игру от ворот; введение мяча в игру, адресуя его свободному от опеки партнёру.</w:t>
      </w:r>
      <w:proofErr w:type="gramEnd"/>
    </w:p>
    <w:p w:rsidR="00843558" w:rsidRDefault="00843558" w:rsidP="00885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91E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Учебные и тренировочные игры, совершенствуя индивидуальные, групповые и командные тактические действия.</w:t>
      </w:r>
      <w:r w:rsidRPr="004B59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843558" w:rsidRPr="00AA2274" w:rsidRDefault="00843558" w:rsidP="0084355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1.13. Планируемые результаты Программы.</w:t>
      </w:r>
    </w:p>
    <w:p w:rsidR="00843558" w:rsidRPr="00AA2274" w:rsidRDefault="00843558" w:rsidP="00843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843558" w:rsidRPr="00AC560C" w:rsidRDefault="00843558" w:rsidP="00843558">
      <w:pPr>
        <w:pStyle w:val="a3"/>
        <w:shd w:val="clear" w:color="auto" w:fill="FFFFFF"/>
        <w:spacing w:before="0" w:beforeAutospacing="0" w:after="0" w:afterAutospacing="0"/>
        <w:jc w:val="center"/>
      </w:pPr>
      <w:r w:rsidRPr="00AC560C">
        <w:rPr>
          <w:rStyle w:val="aa"/>
          <w:u w:val="single"/>
        </w:rPr>
        <w:t>Предметные:</w:t>
      </w:r>
    </w:p>
    <w:p w:rsidR="00843558" w:rsidRPr="00AC560C" w:rsidRDefault="00843558" w:rsidP="008435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560C">
        <w:rPr>
          <w:rFonts w:ascii="Times New Roman" w:hAnsi="Times New Roman" w:cs="Times New Roman"/>
          <w:sz w:val="24"/>
          <w:szCs w:val="24"/>
        </w:rPr>
        <w:t xml:space="preserve">- должны знать </w:t>
      </w:r>
      <w:r w:rsidRPr="00AC560C">
        <w:rPr>
          <w:rFonts w:ascii="Times New Roman" w:eastAsia="Times New Roman" w:hAnsi="Times New Roman" w:cs="Times New Roman"/>
          <w:sz w:val="24"/>
          <w:szCs w:val="24"/>
        </w:rPr>
        <w:t>процесс игры в соответствии с правилами мини-футбола,</w:t>
      </w:r>
    </w:p>
    <w:p w:rsidR="00843558" w:rsidRPr="00AC560C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60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C560C">
        <w:rPr>
          <w:rFonts w:ascii="Times New Roman" w:hAnsi="Times New Roman" w:cs="Times New Roman"/>
          <w:sz w:val="24"/>
          <w:szCs w:val="24"/>
        </w:rPr>
        <w:t>должны</w:t>
      </w:r>
      <w:r w:rsidRPr="00AC560C">
        <w:rPr>
          <w:rFonts w:ascii="Times New Roman" w:eastAsia="Times New Roman" w:hAnsi="Times New Roman" w:cs="Times New Roman"/>
          <w:sz w:val="24"/>
          <w:szCs w:val="24"/>
        </w:rPr>
        <w:t xml:space="preserve"> изучить элементарные теоретические сведения об истории футбола, технике и тактике, правил игры в мини-футбол.</w:t>
      </w:r>
    </w:p>
    <w:p w:rsidR="00843558" w:rsidRPr="00AC560C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558" w:rsidRPr="00AC560C" w:rsidRDefault="00843558" w:rsidP="0084355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C560C">
        <w:rPr>
          <w:b/>
          <w:u w:val="single"/>
        </w:rPr>
        <w:t>Личностные:</w:t>
      </w:r>
    </w:p>
    <w:p w:rsidR="00843558" w:rsidRPr="00AC560C" w:rsidRDefault="00843558" w:rsidP="00843558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AC560C">
        <w:rPr>
          <w:rFonts w:ascii="Times New Roman" w:eastAsia="Times New Roman" w:hAnsi="Times New Roman" w:cs="Times New Roman"/>
          <w:sz w:val="24"/>
          <w:szCs w:val="24"/>
        </w:rPr>
        <w:t xml:space="preserve">должны развить основные двигательные качества: силу, ловкость, быстроту движений, скоростно-силовые качества, выносливость; </w:t>
      </w:r>
    </w:p>
    <w:p w:rsidR="00843558" w:rsidRPr="00AC560C" w:rsidRDefault="00843558" w:rsidP="00843558">
      <w:pPr>
        <w:pStyle w:val="a3"/>
        <w:shd w:val="clear" w:color="auto" w:fill="FFFFFF"/>
        <w:spacing w:before="0" w:beforeAutospacing="0" w:after="0" w:afterAutospacing="0"/>
        <w:jc w:val="center"/>
      </w:pPr>
      <w:proofErr w:type="spellStart"/>
      <w:r w:rsidRPr="00AC560C">
        <w:rPr>
          <w:rStyle w:val="aa"/>
          <w:u w:val="single"/>
        </w:rPr>
        <w:t>Метапредметные</w:t>
      </w:r>
      <w:proofErr w:type="spellEnd"/>
      <w:r w:rsidRPr="00AC560C">
        <w:rPr>
          <w:rStyle w:val="aa"/>
          <w:u w:val="single"/>
        </w:rPr>
        <w:t>:</w:t>
      </w:r>
    </w:p>
    <w:p w:rsidR="00843558" w:rsidRPr="00AA2274" w:rsidRDefault="00843558" w:rsidP="0084355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u w:val="single"/>
        </w:rPr>
      </w:pPr>
      <w:r w:rsidRPr="00AC560C">
        <w:t>уметь самостоятельно</w:t>
      </w:r>
      <w:r w:rsidRPr="00AA2274">
        <w:t xml:space="preserve"> определять цель при выполнении работы;</w:t>
      </w:r>
    </w:p>
    <w:p w:rsidR="00843558" w:rsidRPr="00AA2274" w:rsidRDefault="00843558" w:rsidP="00843558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>должны уметь планировать, контролировать и оценивать свои действия в соответствии с поставленной задачей.</w:t>
      </w:r>
    </w:p>
    <w:p w:rsidR="00843558" w:rsidRDefault="00843558" w:rsidP="00843558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142" w:hanging="142"/>
        <w:jc w:val="both"/>
      </w:pPr>
      <w:r w:rsidRPr="00AA2274">
        <w:t xml:space="preserve">должны уметь сотрудничать </w:t>
      </w:r>
      <w:proofErr w:type="gramStart"/>
      <w:r w:rsidRPr="00AA2274">
        <w:t>со</w:t>
      </w:r>
      <w:proofErr w:type="gramEnd"/>
      <w:r w:rsidRPr="00AA2274">
        <w:t xml:space="preserve"> взрослыми и сверстниками в процессе совместной деятельности как индивидуально, так и в группе;</w:t>
      </w:r>
    </w:p>
    <w:p w:rsidR="00843558" w:rsidRPr="00AA2274" w:rsidRDefault="00843558" w:rsidP="0084355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у учащихся развиваются группы качеств: отношение к самому себе, отношение к другим людям, отношение к вещам, отношение к окружающему миру.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Благодаря тому, что содержание данной программы раскрывает все стороны здоровья, учащиеся будут демонстрировать такие качества личности как: товарищество, уважение к старшим, доброта, честность, трудолюбие, бережливость, дисциплинированность, соблюдение порядка, любознательность, любовь к прекрасному, стремление быть сильным и ловким.</w:t>
      </w:r>
      <w:proofErr w:type="gramEnd"/>
    </w:p>
    <w:p w:rsidR="00843558" w:rsidRPr="00AA2274" w:rsidRDefault="00843558" w:rsidP="008435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Раздел 2. Комплекс организационно-педагогических условий, </w:t>
      </w:r>
    </w:p>
    <w:p w:rsidR="00843558" w:rsidRPr="00AA2274" w:rsidRDefault="00843558" w:rsidP="008435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A2274">
        <w:rPr>
          <w:rFonts w:ascii="Times New Roman" w:hAnsi="Times New Roman" w:cs="Times New Roman"/>
          <w:b/>
          <w:sz w:val="24"/>
          <w:szCs w:val="24"/>
        </w:rPr>
        <w:t>включающий</w:t>
      </w:r>
      <w:proofErr w:type="gramEnd"/>
      <w:r w:rsidRPr="00AA2274">
        <w:rPr>
          <w:rFonts w:ascii="Times New Roman" w:hAnsi="Times New Roman" w:cs="Times New Roman"/>
          <w:b/>
          <w:sz w:val="24"/>
          <w:szCs w:val="24"/>
        </w:rPr>
        <w:t xml:space="preserve"> формы аттестации</w:t>
      </w:r>
    </w:p>
    <w:p w:rsidR="0048242A" w:rsidRPr="00AA2274" w:rsidRDefault="0048242A" w:rsidP="0048242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2.1.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Календарный учебный план-график программы.</w:t>
      </w:r>
    </w:p>
    <w:p w:rsidR="0048242A" w:rsidRPr="00AA2274" w:rsidRDefault="0048242A" w:rsidP="0048242A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AA2274">
        <w:rPr>
          <w:rFonts w:ascii="Times New Roman" w:hAnsi="Times New Roman" w:cs="Times New Roman"/>
          <w:sz w:val="24"/>
          <w:szCs w:val="24"/>
        </w:rPr>
        <w:t>К</w:t>
      </w:r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алендарный учебный план-график составляется учителем в соответствии с содержанием, количеством часов и расписанием занятий не менее</w:t>
      </w:r>
      <w:proofErr w:type="gramStart"/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Pr="00AA22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чем за два месяца до начала реализации программы, согласуются с педагогом-организатором и утверждаются директором учреждения</w:t>
      </w:r>
      <w:r w:rsidRPr="00AA2274">
        <w:rPr>
          <w:rFonts w:ascii="Times New Roman" w:hAnsi="Times New Roman" w:cs="Times New Roman"/>
          <w:sz w:val="24"/>
          <w:szCs w:val="24"/>
        </w:rPr>
        <w:t>.</w:t>
      </w:r>
    </w:p>
    <w:p w:rsidR="00843558" w:rsidRPr="00AA2274" w:rsidRDefault="00843558" w:rsidP="00843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2.2 Условия реализации программы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 xml:space="preserve">2.2.1. Требования к кадрам. </w:t>
      </w:r>
      <w:r w:rsidRPr="00AA2274">
        <w:rPr>
          <w:rFonts w:ascii="Times New Roman" w:hAnsi="Times New Roman" w:cs="Times New Roman"/>
          <w:sz w:val="24"/>
          <w:szCs w:val="24"/>
        </w:rPr>
        <w:t xml:space="preserve">Уровень квалификации лиц, осуществляющих педагогическую деятельность, должен соответствовать требованиям, определенным </w:t>
      </w:r>
      <w:hyperlink r:id="rId7" w:history="1">
        <w:r w:rsidRPr="00AA2274">
          <w:rPr>
            <w:rStyle w:val="a9"/>
            <w:rFonts w:ascii="Times New Roman" w:hAnsi="Times New Roman" w:cs="Times New Roman"/>
            <w:sz w:val="24"/>
            <w:szCs w:val="24"/>
          </w:rPr>
          <w:t>Единым квалификационным справочником должностей руководителей, специалистов и служащих, разделам:</w:t>
        </w:r>
        <w:r w:rsidR="0088568C">
          <w:rPr>
            <w:rStyle w:val="a9"/>
            <w:rFonts w:ascii="Times New Roman" w:hAnsi="Times New Roman" w:cs="Times New Roman"/>
            <w:sz w:val="24"/>
            <w:szCs w:val="24"/>
          </w:rPr>
          <w:t xml:space="preserve"> </w:t>
        </w:r>
        <w:r w:rsidRPr="00AA2274">
          <w:rPr>
            <w:rStyle w:val="a9"/>
            <w:rFonts w:ascii="Times New Roman" w:hAnsi="Times New Roman" w:cs="Times New Roman"/>
            <w:sz w:val="24"/>
            <w:szCs w:val="24"/>
          </w:rPr>
          <w:t>«Квалификационные характеристики должностей работников образования</w:t>
        </w:r>
      </w:hyperlink>
      <w:r w:rsidRPr="00AA2274">
        <w:rPr>
          <w:rFonts w:ascii="Times New Roman" w:hAnsi="Times New Roman" w:cs="Times New Roman"/>
          <w:sz w:val="24"/>
          <w:szCs w:val="24"/>
        </w:rPr>
        <w:t xml:space="preserve">», утвержденным </w:t>
      </w:r>
      <w:hyperlink r:id="rId8" w:history="1">
        <w:r w:rsidRPr="00AA2274">
          <w:rPr>
            <w:rStyle w:val="a9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AA2274">
          <w:rPr>
            <w:rStyle w:val="a9"/>
            <w:rFonts w:ascii="Times New Roman" w:hAnsi="Times New Roman" w:cs="Times New Roman"/>
            <w:sz w:val="24"/>
            <w:szCs w:val="24"/>
          </w:rPr>
          <w:t>Минздравсоцразвития</w:t>
        </w:r>
        <w:proofErr w:type="spellEnd"/>
        <w:r w:rsidRPr="00AA2274">
          <w:rPr>
            <w:rStyle w:val="a9"/>
            <w:rFonts w:ascii="Times New Roman" w:hAnsi="Times New Roman" w:cs="Times New Roman"/>
            <w:sz w:val="24"/>
            <w:szCs w:val="24"/>
          </w:rPr>
          <w:t xml:space="preserve"> России от 26.10.2010 N 761н</w:t>
        </w:r>
      </w:hyperlink>
      <w:r w:rsidRPr="00AA2274">
        <w:rPr>
          <w:rFonts w:ascii="Times New Roman" w:hAnsi="Times New Roman" w:cs="Times New Roman"/>
          <w:sz w:val="24"/>
          <w:szCs w:val="24"/>
        </w:rPr>
        <w:t>;</w:t>
      </w:r>
    </w:p>
    <w:p w:rsidR="00843558" w:rsidRPr="00AA2274" w:rsidRDefault="00843558" w:rsidP="00843558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2274">
        <w:rPr>
          <w:rFonts w:ascii="Times New Roman" w:hAnsi="Times New Roman" w:cs="Times New Roman"/>
          <w:sz w:val="24"/>
          <w:szCs w:val="24"/>
        </w:rPr>
        <w:t>Профстандарт</w:t>
      </w:r>
      <w:proofErr w:type="spellEnd"/>
      <w:r w:rsidRPr="00AA2274">
        <w:rPr>
          <w:rFonts w:ascii="Times New Roman" w:hAnsi="Times New Roman" w:cs="Times New Roman"/>
          <w:sz w:val="24"/>
          <w:szCs w:val="24"/>
        </w:rPr>
        <w:t xml:space="preserve"> «Педагог дополнительного образования»;</w:t>
      </w:r>
    </w:p>
    <w:p w:rsidR="00843558" w:rsidRPr="00AA2274" w:rsidRDefault="00843558" w:rsidP="008435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558" w:rsidRPr="00AA2274" w:rsidRDefault="00843558" w:rsidP="008435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2.2.2.Требования к материально-технической базе и инфраструктуре и иным условиям:</w:t>
      </w:r>
    </w:p>
    <w:p w:rsidR="00843558" w:rsidRDefault="00843558" w:rsidP="00843558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266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</w:t>
      </w:r>
      <w:r w:rsidRPr="00EC326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43558" w:rsidRDefault="00843558" w:rsidP="00843558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266">
        <w:rPr>
          <w:rFonts w:ascii="Times New Roman" w:hAnsi="Times New Roman" w:cs="Times New Roman"/>
          <w:sz w:val="24"/>
          <w:szCs w:val="24"/>
        </w:rPr>
        <w:t xml:space="preserve">спортивный зал для занятий </w:t>
      </w:r>
      <w:r>
        <w:rPr>
          <w:rFonts w:ascii="Times New Roman" w:hAnsi="Times New Roman" w:cs="Times New Roman"/>
          <w:sz w:val="24"/>
          <w:szCs w:val="24"/>
        </w:rPr>
        <w:t>футболом</w:t>
      </w:r>
      <w:r w:rsidRPr="00EC3266">
        <w:rPr>
          <w:rFonts w:ascii="Times New Roman" w:hAnsi="Times New Roman" w:cs="Times New Roman"/>
          <w:sz w:val="24"/>
          <w:szCs w:val="24"/>
        </w:rPr>
        <w:t>;</w:t>
      </w:r>
    </w:p>
    <w:p w:rsidR="00843558" w:rsidRDefault="00843558" w:rsidP="00843558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спортивная площадка;</w:t>
      </w:r>
    </w:p>
    <w:p w:rsidR="00843558" w:rsidRPr="00902D2A" w:rsidRDefault="00843558" w:rsidP="00843558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3266">
        <w:rPr>
          <w:rFonts w:ascii="Times New Roman" w:hAnsi="Times New Roman" w:cs="Times New Roman"/>
          <w:sz w:val="24"/>
          <w:szCs w:val="24"/>
        </w:rPr>
        <w:t>спортивный инвентарь (</w:t>
      </w:r>
      <w:r>
        <w:rPr>
          <w:rFonts w:ascii="Times New Roman" w:hAnsi="Times New Roman" w:cs="Times New Roman"/>
          <w:sz w:val="24"/>
          <w:szCs w:val="24"/>
        </w:rPr>
        <w:t>футбольные ворота, сетка для ворот</w:t>
      </w:r>
      <w:r w:rsidRPr="00EC326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мячи футбольные</w:t>
      </w:r>
      <w:r w:rsidRPr="00902D2A">
        <w:rPr>
          <w:rFonts w:ascii="Times New Roman" w:hAnsi="Times New Roman" w:cs="Times New Roman"/>
          <w:sz w:val="24"/>
          <w:szCs w:val="24"/>
        </w:rPr>
        <w:t xml:space="preserve">, стойки, </w:t>
      </w:r>
      <w:r>
        <w:rPr>
          <w:rFonts w:ascii="Times New Roman" w:hAnsi="Times New Roman" w:cs="Times New Roman"/>
          <w:sz w:val="24"/>
          <w:szCs w:val="24"/>
        </w:rPr>
        <w:t xml:space="preserve">секундомер, </w:t>
      </w:r>
      <w:r w:rsidRPr="00902D2A">
        <w:rPr>
          <w:rFonts w:ascii="Times New Roman" w:hAnsi="Times New Roman" w:cs="Times New Roman"/>
          <w:sz w:val="24"/>
          <w:szCs w:val="24"/>
        </w:rPr>
        <w:t xml:space="preserve">маты, скакалки, гимнастические скамейки); </w:t>
      </w:r>
      <w:proofErr w:type="gramEnd"/>
    </w:p>
    <w:p w:rsidR="00843558" w:rsidRPr="00902D2A" w:rsidRDefault="00843558" w:rsidP="00843558">
      <w:pPr>
        <w:pStyle w:val="a5"/>
        <w:numPr>
          <w:ilvl w:val="0"/>
          <w:numId w:val="1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2D2A">
        <w:rPr>
          <w:rFonts w:ascii="Times New Roman" w:hAnsi="Times New Roman" w:cs="Times New Roman"/>
          <w:sz w:val="24"/>
          <w:szCs w:val="24"/>
        </w:rPr>
        <w:t xml:space="preserve">обучающимся на занятиях необходимо находиться в спортивной форме и обуви (костюмы спортивные тренировочные, наколенники,  кроссовки, футболки, майки, шорты). </w:t>
      </w:r>
    </w:p>
    <w:p w:rsidR="00843558" w:rsidRDefault="00843558" w:rsidP="00843558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43558" w:rsidRPr="00EC3266" w:rsidRDefault="00843558" w:rsidP="00843558">
      <w:pPr>
        <w:pStyle w:val="a5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2D2A">
        <w:rPr>
          <w:rFonts w:ascii="Times New Roman" w:hAnsi="Times New Roman" w:cs="Times New Roman"/>
          <w:sz w:val="24"/>
          <w:szCs w:val="24"/>
          <w:u w:val="single"/>
        </w:rPr>
        <w:lastRenderedPageBreak/>
        <w:t>Информационное обеспечение:</w:t>
      </w:r>
      <w:r w:rsidRPr="00EC326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3558" w:rsidRDefault="00843558" w:rsidP="00843558">
      <w:pPr>
        <w:pStyle w:val="a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266">
        <w:rPr>
          <w:rFonts w:ascii="Times New Roman" w:hAnsi="Times New Roman" w:cs="Times New Roman"/>
          <w:sz w:val="24"/>
          <w:szCs w:val="24"/>
        </w:rPr>
        <w:t xml:space="preserve">использование интернет ресурса; </w:t>
      </w:r>
    </w:p>
    <w:p w:rsidR="00843558" w:rsidRPr="00EC3266" w:rsidRDefault="00843558" w:rsidP="00843558">
      <w:pPr>
        <w:pStyle w:val="a5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266">
        <w:rPr>
          <w:rFonts w:ascii="Times New Roman" w:hAnsi="Times New Roman" w:cs="Times New Roman"/>
          <w:sz w:val="24"/>
          <w:szCs w:val="24"/>
        </w:rPr>
        <w:t xml:space="preserve">работа с сайтом образовательной организации (результаты тестирований, соревнований, работа с родителями, фото- и видеоматериалы, и прочее). </w:t>
      </w:r>
    </w:p>
    <w:p w:rsidR="00843558" w:rsidRPr="00EC3266" w:rsidRDefault="00843558" w:rsidP="00843558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43558" w:rsidRPr="00AA2274" w:rsidRDefault="00843558" w:rsidP="00843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2.3.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Формы аттестации.</w:t>
      </w:r>
    </w:p>
    <w:p w:rsidR="00843558" w:rsidRPr="00AA2274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Программа предусматривает входящую, промежуточную и итоговую аттестацию результатов обучения детей. В начале года проводится входное тестирование. </w:t>
      </w:r>
    </w:p>
    <w:p w:rsidR="00843558" w:rsidRPr="00AA2274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Входной контроль (предварительная аттестация) – это оценка исходного уровня умений   обучающихся перед началом образовательного процесса. </w:t>
      </w:r>
    </w:p>
    <w:p w:rsidR="00843558" w:rsidRPr="00AA2274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виде текущего контроля в течение всего учебного года. Она предусматривает 1 раз в полгода зачетное занятие по общей и специальной физической подготовке при выполнении контрольных упражнений. </w:t>
      </w:r>
    </w:p>
    <w:p w:rsidR="00843558" w:rsidRPr="00AA2274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в конце первого года обучения и предполагает зачет в форме контрольной игры в </w:t>
      </w:r>
      <w:r w:rsidR="00CC0ACB">
        <w:rPr>
          <w:rFonts w:ascii="Times New Roman" w:hAnsi="Times New Roman" w:cs="Times New Roman"/>
          <w:sz w:val="24"/>
          <w:szCs w:val="24"/>
        </w:rPr>
        <w:t>фут</w:t>
      </w:r>
      <w:r w:rsidRPr="00AA2274">
        <w:rPr>
          <w:rFonts w:ascii="Times New Roman" w:hAnsi="Times New Roman" w:cs="Times New Roman"/>
          <w:sz w:val="24"/>
          <w:szCs w:val="24"/>
        </w:rPr>
        <w:t xml:space="preserve">бол. Итоговый контроль проводится с целью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определения степени достижения результатов обучения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и получения сведений для совершенствования Программы и методов обучения. </w:t>
      </w:r>
    </w:p>
    <w:p w:rsidR="00843558" w:rsidRPr="00AA2274" w:rsidRDefault="00843558" w:rsidP="00843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Игровая практика применяется с целью использования в соревновательных условиях изученных технических приемов и тактических действий. </w:t>
      </w:r>
    </w:p>
    <w:p w:rsidR="00843558" w:rsidRPr="00AA2274" w:rsidRDefault="00843558" w:rsidP="00843558">
      <w:pPr>
        <w:pStyle w:val="3"/>
      </w:pPr>
      <w:r w:rsidRPr="00AA2274">
        <w:rPr>
          <w:b/>
        </w:rPr>
        <w:t>Формы отслеживания и фиксации образовательных результатов</w:t>
      </w:r>
      <w:r w:rsidRPr="00AA2274">
        <w:t>:</w:t>
      </w:r>
    </w:p>
    <w:p w:rsidR="00843558" w:rsidRPr="00AA2274" w:rsidRDefault="00843558" w:rsidP="00843558">
      <w:pPr>
        <w:pStyle w:val="3"/>
      </w:pPr>
      <w:r w:rsidRPr="00AA2274">
        <w:t xml:space="preserve"> грамота, диплом, журнал посещаемости, протокол соревнований, фото, статья и др.</w:t>
      </w:r>
    </w:p>
    <w:p w:rsidR="00843558" w:rsidRPr="00AA2274" w:rsidRDefault="00843558" w:rsidP="00843558">
      <w:pPr>
        <w:pStyle w:val="3"/>
      </w:pPr>
    </w:p>
    <w:p w:rsidR="00843558" w:rsidRPr="00AA2274" w:rsidRDefault="00843558" w:rsidP="00843558">
      <w:pPr>
        <w:pStyle w:val="3"/>
      </w:pPr>
      <w:r w:rsidRPr="00AA2274">
        <w:rPr>
          <w:b/>
        </w:rPr>
        <w:t>Формы предъявления и демонстрации образовательных результатов</w:t>
      </w:r>
      <w:r w:rsidRPr="00AA2274">
        <w:t xml:space="preserve">: </w:t>
      </w:r>
    </w:p>
    <w:p w:rsidR="00843558" w:rsidRPr="00AA2274" w:rsidRDefault="00843558" w:rsidP="00843558">
      <w:pPr>
        <w:pStyle w:val="3"/>
      </w:pPr>
      <w:r w:rsidRPr="00AA2274">
        <w:t xml:space="preserve">праздник, соревнование, и др. </w:t>
      </w:r>
    </w:p>
    <w:p w:rsidR="00843558" w:rsidRPr="00AA2274" w:rsidRDefault="00843558" w:rsidP="00843558">
      <w:pPr>
        <w:spacing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843558" w:rsidRPr="00AA2274" w:rsidRDefault="00843558" w:rsidP="008435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2.4.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Оценочные материалы.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результативности обучающихся по образовательной программе осуществляется по десятибалльной системе и имеет три уровня оценивания: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proofErr w:type="gram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</w:t>
      </w:r>
      <w:proofErr w:type="gram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(10-9 баллов);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proofErr w:type="gram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Средний</w:t>
      </w:r>
      <w:proofErr w:type="gram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(8-7 баллов);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B7"/>
      </w:r>
      <w:proofErr w:type="gram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Достаточный</w:t>
      </w:r>
      <w:proofErr w:type="gram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(4-6 баллов).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Критерии выявления образовательных результатов обучающихся: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1 Владение теоретическими знаниями.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2 Применение знаний, умений, навыков в практике.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критерий оценивается от 1-5 баллов. Общий балл оценки </w:t>
      </w:r>
      <w:proofErr w:type="spellStart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 сумма баллов по всем критериям.</w:t>
      </w:r>
    </w:p>
    <w:p w:rsidR="00843558" w:rsidRPr="00AA2274" w:rsidRDefault="00843558" w:rsidP="008435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2274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- 10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74">
        <w:rPr>
          <w:rFonts w:ascii="Times New Roman" w:hAnsi="Times New Roman" w:cs="Times New Roman"/>
          <w:b/>
          <w:sz w:val="24"/>
          <w:szCs w:val="24"/>
        </w:rPr>
        <w:t>2.5.</w:t>
      </w:r>
      <w:r w:rsidRPr="00AA2274">
        <w:rPr>
          <w:rFonts w:ascii="Times New Roman" w:hAnsi="Times New Roman" w:cs="Times New Roman"/>
          <w:b/>
          <w:sz w:val="24"/>
          <w:szCs w:val="24"/>
        </w:rPr>
        <w:tab/>
        <w:t>Методические материалы</w:t>
      </w:r>
    </w:p>
    <w:p w:rsidR="00843558" w:rsidRPr="00AA2274" w:rsidRDefault="00843558" w:rsidP="008435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 </w:t>
      </w:r>
      <w:r w:rsidRPr="00AA2274">
        <w:rPr>
          <w:rFonts w:ascii="Times New Roman" w:hAnsi="Times New Roman" w:cs="Times New Roman"/>
          <w:sz w:val="24"/>
          <w:szCs w:val="24"/>
          <w:u w:val="single"/>
        </w:rPr>
        <w:t>Форма организации детей на занятии</w:t>
      </w:r>
      <w:r w:rsidRPr="00AA2274">
        <w:rPr>
          <w:rFonts w:ascii="Times New Roman" w:hAnsi="Times New Roman" w:cs="Times New Roman"/>
          <w:sz w:val="24"/>
          <w:szCs w:val="24"/>
        </w:rPr>
        <w:t>: групповая с организацией индивидуальных форм работы внутри группы, в парах, подгрупповая. Работа по Программе предполагает проведение игр, спортивных конкурсов и состязаний на площадках и в спортивном зале.</w:t>
      </w:r>
    </w:p>
    <w:p w:rsidR="00843558" w:rsidRPr="00AA2274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43558" w:rsidRPr="00AA2274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  <w:u w:val="single"/>
        </w:rPr>
        <w:t xml:space="preserve"> Форма проведения занятий</w:t>
      </w:r>
      <w:r w:rsidRPr="00AA227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43558" w:rsidRPr="00AA2274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558" w:rsidRPr="00AA2274" w:rsidRDefault="00843558" w:rsidP="00843558">
      <w:pPr>
        <w:pStyle w:val="a5"/>
        <w:numPr>
          <w:ilvl w:val="0"/>
          <w:numId w:val="31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Однонаправленные занятия - Посвящены только од</w:t>
      </w:r>
      <w:r w:rsidR="00CC0ACB">
        <w:rPr>
          <w:rFonts w:ascii="Times New Roman" w:hAnsi="Times New Roman" w:cs="Times New Roman"/>
          <w:sz w:val="24"/>
          <w:szCs w:val="24"/>
        </w:rPr>
        <w:t>ному из компонентов подготовки:</w:t>
      </w:r>
      <w:r w:rsidRPr="00AA2274">
        <w:rPr>
          <w:rFonts w:ascii="Times New Roman" w:hAnsi="Times New Roman" w:cs="Times New Roman"/>
          <w:sz w:val="24"/>
          <w:szCs w:val="24"/>
        </w:rPr>
        <w:t xml:space="preserve"> техническому, тактическому или физическому</w:t>
      </w:r>
    </w:p>
    <w:p w:rsidR="00843558" w:rsidRPr="00AA2274" w:rsidRDefault="00843558" w:rsidP="00843558">
      <w:pPr>
        <w:pStyle w:val="a5"/>
        <w:numPr>
          <w:ilvl w:val="0"/>
          <w:numId w:val="31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Комбинированные занятия - 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</w:t>
      </w:r>
    </w:p>
    <w:p w:rsidR="00843558" w:rsidRPr="00AA2274" w:rsidRDefault="00843558" w:rsidP="00843558">
      <w:pPr>
        <w:pStyle w:val="a5"/>
        <w:numPr>
          <w:ilvl w:val="0"/>
          <w:numId w:val="31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Целостно-игровые занятия - Построены на учебной игре по упрощённым правилам, с соблюдением основных правил</w:t>
      </w:r>
    </w:p>
    <w:p w:rsidR="00843558" w:rsidRPr="00AA2274" w:rsidRDefault="00843558" w:rsidP="00843558">
      <w:pPr>
        <w:pStyle w:val="a5"/>
        <w:numPr>
          <w:ilvl w:val="0"/>
          <w:numId w:val="31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lastRenderedPageBreak/>
        <w:t>Контрольные занятия - Приём нормативов у занимающихся, выполнение контрольных упражнений (двигательных заданий) с целью получения данных об уровне технико-тактической и физической подготовленности занимающихся</w:t>
      </w:r>
    </w:p>
    <w:p w:rsidR="00843558" w:rsidRPr="00AA2274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558" w:rsidRPr="00AA2274" w:rsidRDefault="00843558" w:rsidP="00843558">
      <w:p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>Ведущими</w:t>
      </w:r>
      <w:r w:rsidRPr="00AA2274">
        <w:rPr>
          <w:rFonts w:ascii="Times New Roman" w:hAnsi="Times New Roman" w:cs="Times New Roman"/>
          <w:sz w:val="24"/>
          <w:szCs w:val="24"/>
          <w:u w:val="single"/>
        </w:rPr>
        <w:t xml:space="preserve"> методами обучения</w:t>
      </w:r>
      <w:r w:rsidRPr="00AA2274">
        <w:rPr>
          <w:rFonts w:ascii="Times New Roman" w:hAnsi="Times New Roman" w:cs="Times New Roman"/>
          <w:sz w:val="24"/>
          <w:szCs w:val="24"/>
        </w:rPr>
        <w:t xml:space="preserve">, рекомендуемыми данной программой являются:  </w:t>
      </w:r>
    </w:p>
    <w:p w:rsidR="00843558" w:rsidRPr="00AA2274" w:rsidRDefault="00843558" w:rsidP="00843558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словесные методы, создающие у учащихся предварительное представление об изучаемом движении.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 xml:space="preserve">Для этой цели рекомендуется использовать объяснение, рассказ, замечания; команды, распоряжения, указания, подсчет и т.д. </w:t>
      </w:r>
      <w:proofErr w:type="gramEnd"/>
    </w:p>
    <w:p w:rsidR="00843558" w:rsidRPr="00AA2274" w:rsidRDefault="00843558" w:rsidP="00843558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наглядные методы – применяются главным образом в виде показа упражнений, учебных наглядных пособий, видеофильмов. Эти методы помогают создать у учащихся конкретные представления об изучаемых действиях; </w:t>
      </w:r>
    </w:p>
    <w:p w:rsidR="00843558" w:rsidRPr="00AA2274" w:rsidRDefault="00843558" w:rsidP="00843558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практические методы: метод упражнений, игровой метод, соревновательный. Главным является метод упражнений, который предусматривает многократное повторение движений. Разучивание упражнений осуществляется двумя способами - в целом и по частям; </w:t>
      </w:r>
    </w:p>
    <w:p w:rsidR="00843558" w:rsidRPr="00AA2274" w:rsidRDefault="00843558" w:rsidP="00843558">
      <w:pPr>
        <w:pStyle w:val="a5"/>
        <w:numPr>
          <w:ilvl w:val="0"/>
          <w:numId w:val="18"/>
        </w:numPr>
        <w:tabs>
          <w:tab w:val="left" w:pos="3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</w:rPr>
        <w:t xml:space="preserve">игровой и </w:t>
      </w:r>
      <w:proofErr w:type="gramStart"/>
      <w:r w:rsidRPr="00AA2274">
        <w:rPr>
          <w:rFonts w:ascii="Times New Roman" w:hAnsi="Times New Roman" w:cs="Times New Roman"/>
          <w:sz w:val="24"/>
          <w:szCs w:val="24"/>
        </w:rPr>
        <w:t>соревновательный</w:t>
      </w:r>
      <w:proofErr w:type="gramEnd"/>
      <w:r w:rsidRPr="00AA2274">
        <w:rPr>
          <w:rFonts w:ascii="Times New Roman" w:hAnsi="Times New Roman" w:cs="Times New Roman"/>
          <w:sz w:val="24"/>
          <w:szCs w:val="24"/>
        </w:rPr>
        <w:t xml:space="preserve"> методы применяются после того, как у учащихся образовались некоторые навыки игры. </w:t>
      </w:r>
    </w:p>
    <w:p w:rsidR="00843558" w:rsidRPr="00AA2274" w:rsidRDefault="00843558" w:rsidP="00843558">
      <w:pPr>
        <w:tabs>
          <w:tab w:val="left" w:pos="390"/>
          <w:tab w:val="left" w:pos="67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43558" w:rsidRPr="00AA2274" w:rsidRDefault="00843558" w:rsidP="00843558">
      <w:pPr>
        <w:tabs>
          <w:tab w:val="left" w:pos="390"/>
          <w:tab w:val="left" w:pos="674"/>
        </w:tabs>
        <w:spacing w:after="0" w:line="240" w:lineRule="auto"/>
        <w:jc w:val="both"/>
        <w:rPr>
          <w:rStyle w:val="2"/>
          <w:rFonts w:cs="Times New Roman"/>
          <w:b w:val="0"/>
          <w:sz w:val="24"/>
          <w:szCs w:val="24"/>
        </w:rPr>
      </w:pPr>
      <w:r w:rsidRPr="00AA2274">
        <w:rPr>
          <w:rFonts w:ascii="Times New Roman" w:hAnsi="Times New Roman" w:cs="Times New Roman"/>
          <w:sz w:val="24"/>
          <w:szCs w:val="24"/>
          <w:u w:val="single"/>
        </w:rPr>
        <w:t>Педагогические технологии:</w:t>
      </w:r>
      <w:r w:rsidRPr="00AA2274">
        <w:rPr>
          <w:rFonts w:ascii="Times New Roman" w:hAnsi="Times New Roman" w:cs="Times New Roman"/>
          <w:sz w:val="24"/>
          <w:szCs w:val="24"/>
        </w:rPr>
        <w:t xml:space="preserve"> </w:t>
      </w:r>
      <w:r w:rsidRPr="00AA2274">
        <w:rPr>
          <w:rStyle w:val="2"/>
          <w:rFonts w:cs="Times New Roman"/>
          <w:b w:val="0"/>
          <w:sz w:val="24"/>
          <w:szCs w:val="24"/>
        </w:rPr>
        <w:t xml:space="preserve">технология дифференцированного обучения, технология игровой деятельности, коммуникативная технология обучения, </w:t>
      </w:r>
      <w:proofErr w:type="spellStart"/>
      <w:r w:rsidRPr="00AA2274">
        <w:rPr>
          <w:rStyle w:val="2"/>
          <w:rFonts w:cs="Times New Roman"/>
          <w:b w:val="0"/>
          <w:sz w:val="24"/>
          <w:szCs w:val="24"/>
        </w:rPr>
        <w:t>здоровьесберегающая</w:t>
      </w:r>
      <w:proofErr w:type="spellEnd"/>
      <w:r w:rsidRPr="00AA2274">
        <w:rPr>
          <w:rStyle w:val="2"/>
          <w:rFonts w:cs="Times New Roman"/>
          <w:b w:val="0"/>
          <w:sz w:val="24"/>
          <w:szCs w:val="24"/>
        </w:rPr>
        <w:t xml:space="preserve"> технология.</w:t>
      </w:r>
    </w:p>
    <w:p w:rsidR="00843558" w:rsidRPr="00AA2274" w:rsidRDefault="00843558" w:rsidP="00843558">
      <w:pPr>
        <w:tabs>
          <w:tab w:val="left" w:pos="390"/>
          <w:tab w:val="left" w:pos="674"/>
        </w:tabs>
        <w:spacing w:after="0" w:line="240" w:lineRule="auto"/>
        <w:jc w:val="both"/>
        <w:rPr>
          <w:rStyle w:val="2"/>
          <w:rFonts w:cs="Times New Roman"/>
          <w:sz w:val="24"/>
          <w:szCs w:val="24"/>
        </w:rPr>
      </w:pPr>
    </w:p>
    <w:p w:rsidR="00843558" w:rsidRPr="00AA2274" w:rsidRDefault="00843558" w:rsidP="00843558">
      <w:pPr>
        <w:spacing w:before="8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2.6. </w:t>
      </w:r>
      <w:r w:rsidRPr="00AA2274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843558" w:rsidRPr="009A7C15" w:rsidRDefault="00843558" w:rsidP="00843558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D72">
        <w:rPr>
          <w:rFonts w:ascii="Times New Roman" w:eastAsia="Times New Roman" w:hAnsi="Times New Roman" w:cs="Times New Roman"/>
          <w:bCs/>
          <w:sz w:val="24"/>
          <w:szCs w:val="24"/>
        </w:rPr>
        <w:t>Мини-</w:t>
      </w:r>
      <w:proofErr w:type="spellStart"/>
      <w:r w:rsidRPr="00D63D72">
        <w:rPr>
          <w:rFonts w:ascii="Times New Roman" w:eastAsia="Times New Roman" w:hAnsi="Times New Roman" w:cs="Times New Roman"/>
          <w:bCs/>
          <w:sz w:val="24"/>
          <w:szCs w:val="24"/>
        </w:rPr>
        <w:t>фубол</w:t>
      </w:r>
      <w:proofErr w:type="spellEnd"/>
      <w:r w:rsidRPr="00D63D7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63D7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D63D72">
        <w:rPr>
          <w:rFonts w:ascii="Times New Roman" w:eastAsia="Times New Roman" w:hAnsi="Times New Roman" w:cs="Times New Roman"/>
          <w:sz w:val="24"/>
          <w:szCs w:val="24"/>
        </w:rPr>
        <w:t>футзал</w:t>
      </w:r>
      <w:proofErr w:type="spellEnd"/>
      <w:r w:rsidRPr="00D63D72">
        <w:rPr>
          <w:rFonts w:ascii="Times New Roman" w:eastAsia="Times New Roman" w:hAnsi="Times New Roman" w:cs="Times New Roman"/>
          <w:sz w:val="24"/>
          <w:szCs w:val="24"/>
        </w:rPr>
        <w:t xml:space="preserve">): Примерная программа для детско-юношеских спортивных школ, специализированных детско-юношеских школ олимпийского резерва </w:t>
      </w:r>
      <w:r w:rsidRPr="009A7C15">
        <w:rPr>
          <w:rFonts w:ascii="Times New Roman" w:eastAsia="Times New Roman" w:hAnsi="Times New Roman" w:cs="Times New Roman"/>
          <w:bCs/>
          <w:sz w:val="24"/>
          <w:szCs w:val="24"/>
        </w:rPr>
        <w:t>С.Н. Андреев, Э. Г. Алиев, В. С. Левин, К. В. Еременко.</w:t>
      </w:r>
      <w:r w:rsidRPr="009A7C15">
        <w:rPr>
          <w:rFonts w:ascii="Times New Roman" w:eastAsia="Times New Roman" w:hAnsi="Times New Roman" w:cs="Times New Roman"/>
          <w:sz w:val="24"/>
          <w:szCs w:val="24"/>
        </w:rPr>
        <w:t xml:space="preserve"> - М.: Советский спорт, 2010. - 96 с.</w:t>
      </w:r>
    </w:p>
    <w:p w:rsidR="00843558" w:rsidRPr="00D63D72" w:rsidRDefault="00843558" w:rsidP="00843558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D72">
        <w:rPr>
          <w:rFonts w:ascii="Times New Roman" w:eastAsia="Times New Roman" w:hAnsi="Times New Roman" w:cs="Times New Roman"/>
          <w:bCs/>
          <w:sz w:val="24"/>
          <w:szCs w:val="24"/>
        </w:rPr>
        <w:t>Андреев СЛ</w:t>
      </w:r>
      <w:r w:rsidRPr="00D63D7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D63D72">
        <w:rPr>
          <w:rFonts w:ascii="Times New Roman" w:eastAsia="Times New Roman" w:hAnsi="Times New Roman" w:cs="Times New Roman"/>
          <w:sz w:val="24"/>
          <w:szCs w:val="24"/>
        </w:rPr>
        <w:t>Футбол - твоя игра. - М.: Просвещение, 2005. - 144 с.</w:t>
      </w:r>
    </w:p>
    <w:p w:rsidR="00843558" w:rsidRPr="00D63D72" w:rsidRDefault="00843558" w:rsidP="00843558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D72">
        <w:rPr>
          <w:rFonts w:ascii="Times New Roman" w:eastAsia="Times New Roman" w:hAnsi="Times New Roman" w:cs="Times New Roman"/>
          <w:bCs/>
          <w:sz w:val="24"/>
          <w:szCs w:val="24"/>
        </w:rPr>
        <w:t>Максименко И.Г</w:t>
      </w:r>
      <w:r w:rsidRPr="00D63D7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D63D72">
        <w:rPr>
          <w:rFonts w:ascii="Times New Roman" w:eastAsia="Times New Roman" w:hAnsi="Times New Roman" w:cs="Times New Roman"/>
          <w:sz w:val="24"/>
          <w:szCs w:val="24"/>
        </w:rPr>
        <w:t>Планирование и контроль тренировочного про</w:t>
      </w:r>
      <w:r w:rsidRPr="00D63D72">
        <w:rPr>
          <w:rFonts w:ascii="Times New Roman" w:eastAsia="Times New Roman" w:hAnsi="Times New Roman" w:cs="Times New Roman"/>
          <w:sz w:val="24"/>
          <w:szCs w:val="24"/>
        </w:rPr>
        <w:softHyphen/>
        <w:t>цесса в спортивных играх. - Луганск: Знание, 2006. - 276 с.</w:t>
      </w:r>
    </w:p>
    <w:p w:rsidR="00843558" w:rsidRPr="00D63D72" w:rsidRDefault="00843558" w:rsidP="00843558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D72">
        <w:rPr>
          <w:rFonts w:ascii="Times New Roman" w:hAnsi="Times New Roman" w:cs="Times New Roman"/>
          <w:sz w:val="24"/>
          <w:szCs w:val="24"/>
        </w:rPr>
        <w:t xml:space="preserve">http://fmou32chel.narod.ru/mini-futbol.pdf  </w:t>
      </w:r>
    </w:p>
    <w:p w:rsidR="00843558" w:rsidRPr="00D63D72" w:rsidRDefault="00843558" w:rsidP="00843558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3D72">
        <w:rPr>
          <w:rFonts w:ascii="Times New Roman" w:hAnsi="Times New Roman" w:cs="Times New Roman"/>
          <w:bCs/>
          <w:sz w:val="24"/>
          <w:szCs w:val="24"/>
        </w:rPr>
        <w:t>https://infourok.ru/rabochaya-programma-vneurochnoy-deyatelnosti-uchaschihsya-futbol-klassi-440356.html</w:t>
      </w:r>
      <w:r w:rsidRPr="00D63D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843558" w:rsidRPr="00D63D72" w:rsidRDefault="00434935" w:rsidP="00843558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843558" w:rsidRPr="00D63D72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https://multiurok.ru/files/rabochaia-proghramma-vnieurochnoi-dieiatiel-no-145.htm</w:t>
        </w:r>
      </w:hyperlink>
    </w:p>
    <w:p w:rsidR="00843558" w:rsidRDefault="00843558" w:rsidP="008435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843558" w:rsidSect="00437444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843558" w:rsidRPr="006F7BB4" w:rsidRDefault="00843558" w:rsidP="0084355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206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Календарный</w:t>
      </w:r>
      <w:r w:rsidRPr="005F2067">
        <w:rPr>
          <w:rFonts w:ascii="Times New Roman" w:hAnsi="Times New Roman" w:cs="Times New Roman"/>
          <w:b/>
          <w:sz w:val="28"/>
          <w:szCs w:val="28"/>
        </w:rPr>
        <w:t xml:space="preserve"> учебный график.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43"/>
        <w:gridCol w:w="2108"/>
        <w:gridCol w:w="851"/>
        <w:gridCol w:w="5653"/>
        <w:gridCol w:w="2552"/>
        <w:gridCol w:w="2268"/>
      </w:tblGrid>
      <w:tr w:rsidR="00342620" w:rsidRPr="006F7BB4" w:rsidTr="00342620">
        <w:trPr>
          <w:trHeight w:val="1125"/>
        </w:trPr>
        <w:tc>
          <w:tcPr>
            <w:tcW w:w="817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565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552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BB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способы перемещения</w:t>
            </w:r>
          </w:p>
        </w:tc>
        <w:tc>
          <w:tcPr>
            <w:tcW w:w="2552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ногой с места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pPr>
              <w:jc w:val="center"/>
            </w:pPr>
            <w:r w:rsidRPr="00AB71AD">
              <w:rPr>
                <w:rFonts w:ascii="Times New Roman" w:hAnsi="Times New Roman" w:cs="Times New Roman"/>
                <w:sz w:val="24"/>
                <w:szCs w:val="24"/>
              </w:rPr>
              <w:t>игровая практика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ногой в движении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ногой с лета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Удары по мячу головой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катящегося мяча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летящего мяча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мяча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Обманные движения (финты)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E67E02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DF6C2C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C2C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мяча</w:t>
            </w:r>
          </w:p>
        </w:tc>
        <w:tc>
          <w:tcPr>
            <w:tcW w:w="2552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Default="00342620" w:rsidP="00342620">
            <w:r w:rsidRPr="0009102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 в атаке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 в атаке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 в обороне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 в обороне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Тактика игры вратаря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Pr="00B06F9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F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3" w:type="dxa"/>
          </w:tcPr>
          <w:p w:rsidR="00342620" w:rsidRPr="00B06F9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Беговые упражнения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Беговые упражнения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с мячами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с мячами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Скоростная подготовка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Силовая подготовка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Скоростно-силовая подготовка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выносливости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ловкости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743" w:type="dxa"/>
          </w:tcPr>
          <w:p w:rsidR="00342620" w:rsidRPr="00F6767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2108" w:type="dxa"/>
          </w:tcPr>
          <w:p w:rsidR="00342620" w:rsidRPr="00F6767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06F90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Бег с переходом на ходьбу и вновь на б</w:t>
            </w:r>
            <w:r>
              <w:rPr>
                <w:color w:val="000000"/>
                <w:sz w:val="22"/>
                <w:szCs w:val="22"/>
              </w:rPr>
              <w:t>ег.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Многократные прыжки с ноги на ногу с продвижением вперед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Прыжки с доставанием головой высоко подвешенного предмета.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 xml:space="preserve">Бег приставным или </w:t>
            </w:r>
            <w:proofErr w:type="spellStart"/>
            <w:r w:rsidRPr="006E7B11">
              <w:rPr>
                <w:color w:val="000000"/>
                <w:sz w:val="22"/>
                <w:szCs w:val="22"/>
              </w:rPr>
              <w:t>скрестным</w:t>
            </w:r>
            <w:proofErr w:type="spellEnd"/>
            <w:r w:rsidRPr="006E7B11">
              <w:rPr>
                <w:color w:val="000000"/>
                <w:sz w:val="22"/>
                <w:szCs w:val="22"/>
              </w:rPr>
              <w:t xml:space="preserve"> шагом, по зрительному или звуковому сигналу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Повороты на месте и в движении, выполнение ударов, остановок и финтов.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Комбинации из освоенных элементов техники передвижений -3.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Бе</w:t>
            </w:r>
            <w:proofErr w:type="gramStart"/>
            <w:r w:rsidRPr="006E7B11">
              <w:rPr>
                <w:color w:val="000000"/>
                <w:sz w:val="22"/>
                <w:szCs w:val="22"/>
              </w:rPr>
              <w:t>г-</w:t>
            </w:r>
            <w:proofErr w:type="gramEnd"/>
            <w:r w:rsidRPr="006E7B11">
              <w:rPr>
                <w:color w:val="000000"/>
                <w:sz w:val="22"/>
                <w:szCs w:val="22"/>
              </w:rPr>
              <w:t xml:space="preserve"> остановка- поворот на 180*- ускорение 15-20 метров.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Прыжок с поворотом на 180* - ускорение 10 метров, медленный бег (или ходьба).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325513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 xml:space="preserve">Бег лицом вперед - поворот на 180*, бег спиной вперед </w:t>
            </w:r>
            <w:proofErr w:type="gramStart"/>
            <w:r w:rsidRPr="006E7B11">
              <w:rPr>
                <w:color w:val="000000"/>
                <w:sz w:val="22"/>
                <w:szCs w:val="22"/>
              </w:rPr>
              <w:t>–п</w:t>
            </w:r>
            <w:proofErr w:type="gramEnd"/>
            <w:r w:rsidRPr="006E7B11">
              <w:rPr>
                <w:color w:val="000000"/>
                <w:sz w:val="22"/>
                <w:szCs w:val="22"/>
              </w:rPr>
              <w:t>оворот на 180*, скоростной рывок 10-15 метров.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bCs/>
              </w:rPr>
              <w:t>Соревнования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Удар по неподвижному и катящемуся мячу внутренней стороной стопы.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Имитация удара по мячу стоя на месте с разворотом стопы наружу на 90*.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Имитация удара по мячу стоя слева от мяча на расстоянии одной ступни.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Удары по неподвижному мячу с прямого разбега с одной или нескольких шагов в стену с расстояния 5-7 метров.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Удар по неподвижному мячу с разбега.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Удар средней частью подъема в руки партнера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Остановка катящегося мяча внутренней стороной стопы после передачи партнера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 xml:space="preserve">Остановки </w:t>
            </w:r>
            <w:r>
              <w:rPr>
                <w:color w:val="000000"/>
                <w:sz w:val="22"/>
                <w:szCs w:val="22"/>
              </w:rPr>
              <w:t>в</w:t>
            </w:r>
            <w:r w:rsidRPr="006E7B11">
              <w:rPr>
                <w:color w:val="000000"/>
                <w:sz w:val="22"/>
                <w:szCs w:val="22"/>
              </w:rPr>
              <w:t xml:space="preserve"> парах и передачи мяча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Встречная эстафета с остановкой и передачей мяча на 8-10 м.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 xml:space="preserve">Бег с изменением направления или </w:t>
            </w:r>
            <w:proofErr w:type="spellStart"/>
            <w:r w:rsidRPr="006E7B11">
              <w:rPr>
                <w:color w:val="000000"/>
                <w:sz w:val="22"/>
                <w:szCs w:val="22"/>
              </w:rPr>
              <w:t>обеганием</w:t>
            </w:r>
            <w:proofErr w:type="spellEnd"/>
            <w:r w:rsidRPr="006E7B11">
              <w:rPr>
                <w:color w:val="000000"/>
                <w:sz w:val="22"/>
                <w:szCs w:val="22"/>
              </w:rPr>
              <w:t xml:space="preserve"> поворотных стоек, кеглей, конусов.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6B00EA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rFonts w:ascii="Open Sans" w:hAnsi="Open Sans"/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 xml:space="preserve">Эстафеты с бегом спиной вперед, </w:t>
            </w:r>
            <w:proofErr w:type="spellStart"/>
            <w:r w:rsidRPr="006E7B11">
              <w:rPr>
                <w:color w:val="000000"/>
                <w:sz w:val="22"/>
                <w:szCs w:val="22"/>
              </w:rPr>
              <w:t>скрестным</w:t>
            </w:r>
            <w:proofErr w:type="spellEnd"/>
            <w:r w:rsidRPr="006E7B11">
              <w:rPr>
                <w:color w:val="000000"/>
                <w:sz w:val="22"/>
                <w:szCs w:val="22"/>
              </w:rPr>
              <w:t xml:space="preserve"> и приставным шагом, с </w:t>
            </w:r>
            <w:proofErr w:type="spellStart"/>
            <w:r w:rsidRPr="006E7B11">
              <w:rPr>
                <w:color w:val="000000"/>
                <w:sz w:val="22"/>
                <w:szCs w:val="22"/>
              </w:rPr>
              <w:t>обеганием</w:t>
            </w:r>
            <w:proofErr w:type="spellEnd"/>
            <w:r w:rsidRPr="006E7B11">
              <w:rPr>
                <w:color w:val="000000"/>
                <w:sz w:val="22"/>
                <w:szCs w:val="22"/>
              </w:rPr>
              <w:t xml:space="preserve"> препятствий.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  <w:shd w:val="clear" w:color="auto" w:fill="FFFFFF" w:themeFill="background1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bCs/>
              </w:rPr>
              <w:t>Соревнования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Восприятие и анализ соревновательной ситуации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Мысленное решение тактической задачи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E7B11">
              <w:rPr>
                <w:color w:val="000000"/>
                <w:sz w:val="22"/>
                <w:szCs w:val="22"/>
              </w:rPr>
              <w:t>Двигательное решение тактической задачи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hAnsi="Times New Roman" w:cs="Times New Roman"/>
                <w:bCs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Передвижение игроков вместе с партнером, повторяя его действия.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hAnsi="Times New Roman" w:cs="Times New Roman"/>
                <w:bCs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Отбор мяча у владеющего игрока на ограниченной площадке.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Отталкивание соперника плечом, в момент, когда игрок находится на дальней от соперника ноге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Передача мяча друг другу после ведения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hAnsi="Times New Roman" w:cs="Times New Roman"/>
                <w:bCs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Игра два против одного (2:1).</w:t>
            </w:r>
          </w:p>
        </w:tc>
        <w:tc>
          <w:tcPr>
            <w:tcW w:w="2552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hAnsi="Times New Roman" w:cs="Times New Roman"/>
                <w:bCs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Игра три против одного (3:1) на ограниченной площадке.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CF1E0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hAnsi="Times New Roman" w:cs="Times New Roman"/>
                <w:bCs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Игра 3:1 в одни ворота на ограниченной площадке.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CF1E0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r w:rsidRPr="001D0445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hAnsi="Times New Roman" w:cs="Times New Roman"/>
                <w:bCs/>
              </w:rPr>
            </w:pPr>
            <w:r w:rsidRPr="006E7B11">
              <w:rPr>
                <w:rFonts w:ascii="Times New Roman" w:hAnsi="Times New Roman" w:cs="Times New Roman"/>
                <w:color w:val="000000"/>
              </w:rPr>
              <w:t>Игра (3:2) на площадке 20х20 м.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CF1E0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Pr="006E7B11" w:rsidRDefault="00342620" w:rsidP="00342620">
            <w:r w:rsidRPr="006E7B11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практика 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851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</w:pPr>
            <w:r w:rsidRPr="00CF1E0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соревнования</w:t>
            </w:r>
          </w:p>
        </w:tc>
      </w:tr>
      <w:tr w:rsidR="00342620" w:rsidRPr="006F7BB4" w:rsidTr="00342620">
        <w:trPr>
          <w:trHeight w:val="388"/>
        </w:trPr>
        <w:tc>
          <w:tcPr>
            <w:tcW w:w="817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743" w:type="dxa"/>
          </w:tcPr>
          <w:p w:rsidR="00342620" w:rsidRPr="006F7BB4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</w:tc>
        <w:tc>
          <w:tcPr>
            <w:tcW w:w="851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3" w:type="dxa"/>
          </w:tcPr>
          <w:p w:rsidR="00342620" w:rsidRPr="006E7B11" w:rsidRDefault="00342620" w:rsidP="0034262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  <w:tc>
          <w:tcPr>
            <w:tcW w:w="2552" w:type="dxa"/>
          </w:tcPr>
          <w:p w:rsidR="00342620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E00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42620" w:rsidRDefault="00342620" w:rsidP="00342620">
            <w:pPr>
              <w:jc w:val="center"/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</w:tcPr>
          <w:p w:rsidR="00342620" w:rsidRPr="006E7B11" w:rsidRDefault="00342620" w:rsidP="00342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B11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</w:tr>
    </w:tbl>
    <w:p w:rsidR="00843558" w:rsidRDefault="00843558" w:rsidP="00843558"/>
    <w:p w:rsidR="00476AD6" w:rsidRDefault="00476AD6"/>
    <w:sectPr w:rsidR="00476AD6" w:rsidSect="00CC0AC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1120"/>
    <w:multiLevelType w:val="hybridMultilevel"/>
    <w:tmpl w:val="59B882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9D6B71"/>
    <w:multiLevelType w:val="multilevel"/>
    <w:tmpl w:val="246C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111E0"/>
    <w:multiLevelType w:val="hybridMultilevel"/>
    <w:tmpl w:val="E4984A5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39307B"/>
    <w:multiLevelType w:val="hybridMultilevel"/>
    <w:tmpl w:val="757EDAF0"/>
    <w:lvl w:ilvl="0" w:tplc="C28020EE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>
    <w:nsid w:val="141061A9"/>
    <w:multiLevelType w:val="multilevel"/>
    <w:tmpl w:val="D0E80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4914337"/>
    <w:multiLevelType w:val="multilevel"/>
    <w:tmpl w:val="FF5CFD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5B323E1"/>
    <w:multiLevelType w:val="hybridMultilevel"/>
    <w:tmpl w:val="5BE617A2"/>
    <w:lvl w:ilvl="0" w:tplc="C6704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717B1E"/>
    <w:multiLevelType w:val="hybridMultilevel"/>
    <w:tmpl w:val="0CFA3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8B55C3"/>
    <w:multiLevelType w:val="multilevel"/>
    <w:tmpl w:val="C346D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71A5A77"/>
    <w:multiLevelType w:val="multilevel"/>
    <w:tmpl w:val="AA94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F906EA"/>
    <w:multiLevelType w:val="hybridMultilevel"/>
    <w:tmpl w:val="D8165E8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2ABA5B47"/>
    <w:multiLevelType w:val="multilevel"/>
    <w:tmpl w:val="EC3092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B465466"/>
    <w:multiLevelType w:val="hybridMultilevel"/>
    <w:tmpl w:val="2AB030F6"/>
    <w:lvl w:ilvl="0" w:tplc="C670461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>
    <w:nsid w:val="30BF3D1B"/>
    <w:multiLevelType w:val="hybridMultilevel"/>
    <w:tmpl w:val="E74ABC04"/>
    <w:lvl w:ilvl="0" w:tplc="C670461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33613DD9"/>
    <w:multiLevelType w:val="hybridMultilevel"/>
    <w:tmpl w:val="E0C4727E"/>
    <w:lvl w:ilvl="0" w:tplc="A3B4B570">
      <w:numFmt w:val="bullet"/>
      <w:lvlText w:val="-"/>
      <w:lvlJc w:val="left"/>
      <w:pPr>
        <w:ind w:left="786" w:hanging="360"/>
      </w:p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4D5027E"/>
    <w:multiLevelType w:val="hybridMultilevel"/>
    <w:tmpl w:val="770A3F04"/>
    <w:lvl w:ilvl="0" w:tplc="A3B4B570"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A3D3ED0"/>
    <w:multiLevelType w:val="multilevel"/>
    <w:tmpl w:val="061A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827B7"/>
    <w:multiLevelType w:val="hybridMultilevel"/>
    <w:tmpl w:val="82D46D04"/>
    <w:lvl w:ilvl="0" w:tplc="A3B4B570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68210E"/>
    <w:multiLevelType w:val="hybridMultilevel"/>
    <w:tmpl w:val="A97C8EFC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0005A"/>
    <w:multiLevelType w:val="hybridMultilevel"/>
    <w:tmpl w:val="01FC6CE8"/>
    <w:lvl w:ilvl="0" w:tplc="C670461C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C670461C">
      <w:start w:val="1"/>
      <w:numFmt w:val="bullet"/>
      <w:lvlText w:val=""/>
      <w:lvlJc w:val="left"/>
      <w:pPr>
        <w:ind w:left="226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0">
    <w:nsid w:val="5326207A"/>
    <w:multiLevelType w:val="hybridMultilevel"/>
    <w:tmpl w:val="50B0C5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96A7746"/>
    <w:multiLevelType w:val="hybridMultilevel"/>
    <w:tmpl w:val="1B6C3D02"/>
    <w:lvl w:ilvl="0" w:tplc="A3B4B570">
      <w:numFmt w:val="bullet"/>
      <w:lvlText w:val="-"/>
      <w:lvlJc w:val="left"/>
      <w:pPr>
        <w:ind w:left="1637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282B7D"/>
    <w:multiLevelType w:val="hybridMultilevel"/>
    <w:tmpl w:val="CABC2D8A"/>
    <w:lvl w:ilvl="0" w:tplc="C6704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24072FE"/>
    <w:multiLevelType w:val="hybridMultilevel"/>
    <w:tmpl w:val="8376D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8227B4"/>
    <w:multiLevelType w:val="hybridMultilevel"/>
    <w:tmpl w:val="B12ED76E"/>
    <w:lvl w:ilvl="0" w:tplc="A3B4B570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B4122"/>
    <w:multiLevelType w:val="multilevel"/>
    <w:tmpl w:val="7CC4F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E26C04"/>
    <w:multiLevelType w:val="multilevel"/>
    <w:tmpl w:val="2C4E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4439A0"/>
    <w:multiLevelType w:val="multilevel"/>
    <w:tmpl w:val="E6500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6F1185"/>
    <w:multiLevelType w:val="multilevel"/>
    <w:tmpl w:val="A9B0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4B4B38"/>
    <w:multiLevelType w:val="hybridMultilevel"/>
    <w:tmpl w:val="C64C0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DAC7142"/>
    <w:multiLevelType w:val="hybridMultilevel"/>
    <w:tmpl w:val="9CB08BEE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"/>
  </w:num>
  <w:num w:numId="4">
    <w:abstractNumId w:val="28"/>
  </w:num>
  <w:num w:numId="5">
    <w:abstractNumId w:val="9"/>
  </w:num>
  <w:num w:numId="6">
    <w:abstractNumId w:val="16"/>
  </w:num>
  <w:num w:numId="7">
    <w:abstractNumId w:val="27"/>
  </w:num>
  <w:num w:numId="8">
    <w:abstractNumId w:val="30"/>
  </w:num>
  <w:num w:numId="9">
    <w:abstractNumId w:val="22"/>
  </w:num>
  <w:num w:numId="10">
    <w:abstractNumId w:val="20"/>
  </w:num>
  <w:num w:numId="11">
    <w:abstractNumId w:val="12"/>
  </w:num>
  <w:num w:numId="12">
    <w:abstractNumId w:val="8"/>
  </w:num>
  <w:num w:numId="13">
    <w:abstractNumId w:val="13"/>
  </w:num>
  <w:num w:numId="14">
    <w:abstractNumId w:val="3"/>
  </w:num>
  <w:num w:numId="15">
    <w:abstractNumId w:val="10"/>
  </w:num>
  <w:num w:numId="16">
    <w:abstractNumId w:val="0"/>
  </w:num>
  <w:num w:numId="17">
    <w:abstractNumId w:val="19"/>
  </w:num>
  <w:num w:numId="18">
    <w:abstractNumId w:val="29"/>
  </w:num>
  <w:num w:numId="19">
    <w:abstractNumId w:val="6"/>
  </w:num>
  <w:num w:numId="20">
    <w:abstractNumId w:val="5"/>
  </w:num>
  <w:num w:numId="21">
    <w:abstractNumId w:val="23"/>
  </w:num>
  <w:num w:numId="22">
    <w:abstractNumId w:val="11"/>
  </w:num>
  <w:num w:numId="23">
    <w:abstractNumId w:val="14"/>
  </w:num>
  <w:num w:numId="24">
    <w:abstractNumId w:val="2"/>
  </w:num>
  <w:num w:numId="25">
    <w:abstractNumId w:val="4"/>
  </w:num>
  <w:num w:numId="26">
    <w:abstractNumId w:val="21"/>
  </w:num>
  <w:num w:numId="27">
    <w:abstractNumId w:val="24"/>
  </w:num>
  <w:num w:numId="28">
    <w:abstractNumId w:val="15"/>
  </w:num>
  <w:num w:numId="29">
    <w:abstractNumId w:val="17"/>
  </w:num>
  <w:num w:numId="30">
    <w:abstractNumId w:val="1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43558"/>
    <w:rsid w:val="000959A9"/>
    <w:rsid w:val="001E7567"/>
    <w:rsid w:val="00342620"/>
    <w:rsid w:val="00434935"/>
    <w:rsid w:val="00437444"/>
    <w:rsid w:val="00476AD6"/>
    <w:rsid w:val="0048242A"/>
    <w:rsid w:val="005316D9"/>
    <w:rsid w:val="00614488"/>
    <w:rsid w:val="00843558"/>
    <w:rsid w:val="0088568C"/>
    <w:rsid w:val="008D0C7B"/>
    <w:rsid w:val="008D552C"/>
    <w:rsid w:val="00A10D4F"/>
    <w:rsid w:val="00C24D95"/>
    <w:rsid w:val="00CB2B05"/>
    <w:rsid w:val="00CC0ACB"/>
    <w:rsid w:val="00EB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8435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qFormat/>
    <w:rsid w:val="0084355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43558"/>
  </w:style>
  <w:style w:type="character" w:customStyle="1" w:styleId="2">
    <w:name w:val="Основной текст (2)_"/>
    <w:link w:val="20"/>
    <w:rsid w:val="00843558"/>
    <w:rPr>
      <w:rFonts w:ascii="Times New Roman" w:hAnsi="Times New Roman"/>
      <w:b/>
      <w:bCs/>
      <w:spacing w:val="-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43558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="Times New Roman" w:hAnsi="Times New Roman"/>
      <w:b/>
      <w:bCs/>
      <w:spacing w:val="-2"/>
    </w:rPr>
  </w:style>
  <w:style w:type="paragraph" w:styleId="3">
    <w:name w:val="toc 3"/>
    <w:basedOn w:val="a"/>
    <w:next w:val="a"/>
    <w:autoRedefine/>
    <w:uiPriority w:val="39"/>
    <w:unhideWhenUsed/>
    <w:rsid w:val="00843558"/>
    <w:pPr>
      <w:tabs>
        <w:tab w:val="left" w:pos="0"/>
        <w:tab w:val="left" w:pos="390"/>
        <w:tab w:val="left" w:pos="532"/>
        <w:tab w:val="right" w:leader="dot" w:pos="9497"/>
      </w:tabs>
      <w:spacing w:after="0" w:line="240" w:lineRule="auto"/>
      <w:jc w:val="both"/>
    </w:pPr>
    <w:rPr>
      <w:rFonts w:ascii="Times New Roman" w:eastAsia="Times New Roman" w:hAnsi="Times New Roman" w:cs="Times New Roman"/>
      <w:w w:val="101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84355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843558"/>
    <w:rPr>
      <w:rFonts w:eastAsiaTheme="minorHAns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843558"/>
    <w:rPr>
      <w:vertAlign w:val="superscript"/>
    </w:rPr>
  </w:style>
  <w:style w:type="character" w:styleId="a9">
    <w:name w:val="Hyperlink"/>
    <w:basedOn w:val="a0"/>
    <w:uiPriority w:val="99"/>
    <w:unhideWhenUsed/>
    <w:rsid w:val="00843558"/>
    <w:rPr>
      <w:color w:val="0000FF"/>
      <w:u w:val="single"/>
    </w:rPr>
  </w:style>
  <w:style w:type="character" w:styleId="aa">
    <w:name w:val="Strong"/>
    <w:basedOn w:val="a0"/>
    <w:uiPriority w:val="22"/>
    <w:qFormat/>
    <w:rsid w:val="00843558"/>
    <w:rPr>
      <w:b/>
      <w:bCs/>
    </w:rPr>
  </w:style>
  <w:style w:type="character" w:customStyle="1" w:styleId="c6c22">
    <w:name w:val="c6 c22"/>
    <w:basedOn w:val="a0"/>
    <w:rsid w:val="00843558"/>
  </w:style>
  <w:style w:type="paragraph" w:styleId="ab">
    <w:name w:val="Balloon Text"/>
    <w:basedOn w:val="a"/>
    <w:link w:val="ac"/>
    <w:uiPriority w:val="99"/>
    <w:semiHidden/>
    <w:unhideWhenUsed/>
    <w:rsid w:val="008D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0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29612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22961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ultiurok.ru/files/rabochaia-proghramma-vnieurochnoi-dieiatiel-no-14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4194</Words>
  <Characters>23911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79954</cp:lastModifiedBy>
  <cp:revision>22</cp:revision>
  <cp:lastPrinted>2024-09-03T06:29:00Z</cp:lastPrinted>
  <dcterms:created xsi:type="dcterms:W3CDTF">2021-08-29T09:37:00Z</dcterms:created>
  <dcterms:modified xsi:type="dcterms:W3CDTF">2025-09-22T05:58:00Z</dcterms:modified>
</cp:coreProperties>
</file>