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D44" w:rsidRDefault="00BA4D44" w:rsidP="00022B67">
      <w:pPr>
        <w:widowControl w:val="0"/>
        <w:autoSpaceDE w:val="0"/>
        <w:autoSpaceDN w:val="0"/>
        <w:adjustRightInd w:val="0"/>
        <w:ind w:firstLine="540"/>
        <w:rPr>
          <w:b/>
        </w:rPr>
      </w:pPr>
    </w:p>
    <w:p w:rsidR="00BA4D44" w:rsidRDefault="000B6DEF" w:rsidP="00DB337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34075" cy="86582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5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DEF" w:rsidRDefault="000B6DEF" w:rsidP="00DB337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bookmarkStart w:id="0" w:name="_GoBack"/>
      <w:bookmarkEnd w:id="0"/>
    </w:p>
    <w:p w:rsidR="00BA4D44" w:rsidRDefault="00BA4D44" w:rsidP="00DB337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:rsidR="00DB3377" w:rsidRPr="00FF2D53" w:rsidRDefault="00DB3377" w:rsidP="00DB3377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FF2D53">
        <w:rPr>
          <w:b/>
        </w:rPr>
        <w:lastRenderedPageBreak/>
        <w:t xml:space="preserve">Содержание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8712"/>
      </w:tblGrid>
      <w:tr w:rsidR="00DB3377" w:rsidRPr="007D702B" w:rsidTr="00EF5F25">
        <w:trPr>
          <w:trHeight w:val="506"/>
        </w:trPr>
        <w:tc>
          <w:tcPr>
            <w:tcW w:w="5000" w:type="pct"/>
            <w:gridSpan w:val="2"/>
            <w:tcBorders>
              <w:right w:val="single" w:sz="4" w:space="0" w:color="auto"/>
            </w:tcBorders>
          </w:tcPr>
          <w:p w:rsidR="00DB3377" w:rsidRPr="007D702B" w:rsidRDefault="00DB3377" w:rsidP="00EF5F25">
            <w:pPr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 xml:space="preserve">Раздел 1. Комплекс основных характеристик программы. </w:t>
            </w:r>
          </w:p>
          <w:p w:rsidR="00DB3377" w:rsidRPr="007D702B" w:rsidRDefault="00DB3377" w:rsidP="00EF5F25">
            <w:pPr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>Пояснительная записка: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1.1.</w:t>
            </w:r>
          </w:p>
        </w:tc>
        <w:tc>
          <w:tcPr>
            <w:tcW w:w="4551" w:type="pct"/>
            <w:tcBorders>
              <w:right w:val="single" w:sz="4" w:space="0" w:color="auto"/>
            </w:tcBorders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 xml:space="preserve">Направленность программы </w:t>
            </w:r>
            <w:r>
              <w:rPr>
                <w:bCs/>
                <w:sz w:val="28"/>
                <w:szCs w:val="28"/>
              </w:rPr>
              <w:t>…………………..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1.2.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 xml:space="preserve">Педагогическая целесообразность </w:t>
            </w:r>
            <w:r>
              <w:rPr>
                <w:bCs/>
                <w:sz w:val="28"/>
                <w:szCs w:val="28"/>
              </w:rPr>
              <w:t>………………………………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1.3.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Отличительные </w:t>
            </w:r>
            <w:r w:rsidRPr="007D702B">
              <w:rPr>
                <w:bCs/>
                <w:sz w:val="28"/>
                <w:szCs w:val="28"/>
              </w:rPr>
              <w:t xml:space="preserve">особенности </w:t>
            </w:r>
            <w:r>
              <w:rPr>
                <w:bCs/>
                <w:sz w:val="28"/>
                <w:szCs w:val="28"/>
              </w:rPr>
              <w:t>……………………………………..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1.4.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Адресат программы …………………………………………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  <w:r w:rsidRPr="007D702B">
              <w:rPr>
                <w:bCs/>
                <w:sz w:val="28"/>
                <w:szCs w:val="28"/>
              </w:rPr>
              <w:t>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1.5.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Уровень программы, о</w:t>
            </w:r>
            <w:r>
              <w:rPr>
                <w:bCs/>
                <w:sz w:val="28"/>
                <w:szCs w:val="28"/>
              </w:rPr>
              <w:t>бъём и сроки реализации ……………..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1.6.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Формы обучения …………………………………………</w:t>
            </w:r>
            <w:r>
              <w:rPr>
                <w:bCs/>
                <w:sz w:val="28"/>
                <w:szCs w:val="28"/>
              </w:rPr>
              <w:t>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1.7.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Режим занятий …………………………………………………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1.8.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Особенности организации образовательного процесса 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1.9.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Цель и задачи программы ………………………………………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1.10.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Учебный план ……………………………………………………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1.11.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Содержание программы ………………………………………</w:t>
            </w:r>
            <w:r>
              <w:rPr>
                <w:bCs/>
                <w:sz w:val="28"/>
                <w:szCs w:val="28"/>
              </w:rPr>
              <w:t>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1.12.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Планируемые результаты …………………………………………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5000" w:type="pct"/>
            <w:gridSpan w:val="2"/>
          </w:tcPr>
          <w:p w:rsidR="00DB3377" w:rsidRPr="007D702B" w:rsidRDefault="00DB3377" w:rsidP="00EF5F25">
            <w:pPr>
              <w:jc w:val="both"/>
              <w:rPr>
                <w:b/>
                <w:bCs/>
                <w:sz w:val="28"/>
                <w:szCs w:val="28"/>
              </w:rPr>
            </w:pPr>
            <w:r w:rsidRPr="007D702B">
              <w:rPr>
                <w:b/>
                <w:bCs/>
                <w:sz w:val="28"/>
                <w:szCs w:val="28"/>
              </w:rPr>
              <w:t>Раздел 2. Комплекс организационно-педагогических условий, включающий формы аттестации: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2.1.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Календарный учебный план-график программы 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2.2.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Условия реализации программы ……………………………………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2.3.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Формы аттестации …………………………………………………...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2.4.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Оценочные материалы ……………………………………………….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2.5.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Методические материалы …………………………………………...</w:t>
            </w:r>
          </w:p>
        </w:tc>
      </w:tr>
      <w:tr w:rsidR="00DB3377" w:rsidRPr="007D702B" w:rsidTr="00EF5F25">
        <w:trPr>
          <w:trHeight w:val="506"/>
        </w:trPr>
        <w:tc>
          <w:tcPr>
            <w:tcW w:w="449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2.6.</w:t>
            </w:r>
          </w:p>
        </w:tc>
        <w:tc>
          <w:tcPr>
            <w:tcW w:w="4551" w:type="pct"/>
            <w:vAlign w:val="center"/>
          </w:tcPr>
          <w:p w:rsidR="00DB3377" w:rsidRPr="007D702B" w:rsidRDefault="00DB3377" w:rsidP="00EF5F25">
            <w:pPr>
              <w:jc w:val="both"/>
              <w:rPr>
                <w:bCs/>
                <w:sz w:val="28"/>
                <w:szCs w:val="28"/>
              </w:rPr>
            </w:pPr>
            <w:r w:rsidRPr="007D702B">
              <w:rPr>
                <w:bCs/>
                <w:sz w:val="28"/>
                <w:szCs w:val="28"/>
              </w:rPr>
              <w:t>Перечень информационного обеспечения …………………………</w:t>
            </w:r>
          </w:p>
        </w:tc>
      </w:tr>
    </w:tbl>
    <w:p w:rsidR="00DB3377" w:rsidRDefault="00DB3377" w:rsidP="00DB3377">
      <w:pPr>
        <w:pStyle w:val="a3"/>
        <w:jc w:val="center"/>
        <w:rPr>
          <w:b/>
        </w:rPr>
      </w:pPr>
      <w:r w:rsidRPr="00FF2D53">
        <w:rPr>
          <w:b/>
          <w:color w:val="000000"/>
          <w:sz w:val="28"/>
          <w:szCs w:val="28"/>
        </w:rPr>
        <w:br w:type="page"/>
      </w:r>
    </w:p>
    <w:p w:rsidR="00DB3377" w:rsidRPr="004C4099" w:rsidRDefault="00DB3377" w:rsidP="00DB337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C4099">
        <w:rPr>
          <w:b/>
          <w:bCs/>
          <w:sz w:val="28"/>
          <w:szCs w:val="28"/>
        </w:rPr>
        <w:lastRenderedPageBreak/>
        <w:t>Раздел 1. Комплекс основных характеристик программы. Пояснительная записка</w:t>
      </w:r>
    </w:p>
    <w:p w:rsidR="00DB3377" w:rsidRPr="004C4099" w:rsidRDefault="00DB3377" w:rsidP="00EF5F25">
      <w:pPr>
        <w:spacing w:line="360" w:lineRule="auto"/>
        <w:ind w:firstLine="709"/>
        <w:jc w:val="both"/>
        <w:rPr>
          <w:b/>
          <w:bCs/>
          <w:kern w:val="36"/>
          <w:sz w:val="28"/>
          <w:szCs w:val="28"/>
        </w:rPr>
      </w:pPr>
      <w:r>
        <w:rPr>
          <w:b/>
          <w:bCs/>
          <w:kern w:val="36"/>
          <w:sz w:val="28"/>
          <w:szCs w:val="28"/>
        </w:rPr>
        <w:t xml:space="preserve">1.1. Направленность </w:t>
      </w:r>
      <w:r w:rsidRPr="004C4099">
        <w:rPr>
          <w:b/>
          <w:bCs/>
          <w:kern w:val="36"/>
          <w:sz w:val="28"/>
          <w:szCs w:val="28"/>
        </w:rPr>
        <w:t>программы.</w:t>
      </w:r>
    </w:p>
    <w:p w:rsidR="00B025BD" w:rsidRPr="00FF28AF" w:rsidRDefault="00DB3377" w:rsidP="00B025BD">
      <w:pPr>
        <w:spacing w:line="360" w:lineRule="auto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Дополните</w:t>
      </w:r>
      <w:r>
        <w:rPr>
          <w:sz w:val="28"/>
          <w:szCs w:val="28"/>
        </w:rPr>
        <w:t>льная общеобразовательная общеразвивающая программа</w:t>
      </w:r>
      <w:r w:rsidRPr="004C4099">
        <w:rPr>
          <w:sz w:val="28"/>
          <w:szCs w:val="28"/>
        </w:rPr>
        <w:t xml:space="preserve"> «</w:t>
      </w:r>
      <w:r>
        <w:rPr>
          <w:sz w:val="28"/>
          <w:szCs w:val="28"/>
        </w:rPr>
        <w:t>Химическая лаборатория</w:t>
      </w:r>
      <w:r w:rsidRPr="004C4099">
        <w:rPr>
          <w:sz w:val="28"/>
          <w:szCs w:val="28"/>
        </w:rPr>
        <w:t xml:space="preserve">» </w:t>
      </w:r>
      <w:r w:rsidR="00B025BD" w:rsidRPr="00FF28AF">
        <w:rPr>
          <w:sz w:val="28"/>
          <w:szCs w:val="28"/>
        </w:rPr>
        <w:t xml:space="preserve">с использованием оборудования центра «Точка роста» на базе центра «Точка роста» обеспечивает реализацию образовательных программ </w:t>
      </w:r>
      <w:proofErr w:type="gramStart"/>
      <w:r w:rsidR="00B025BD" w:rsidRPr="00FF28AF">
        <w:rPr>
          <w:sz w:val="28"/>
          <w:szCs w:val="28"/>
        </w:rPr>
        <w:t>естественно-научной</w:t>
      </w:r>
      <w:proofErr w:type="gramEnd"/>
      <w:r w:rsidR="00B025BD" w:rsidRPr="00FF28AF">
        <w:rPr>
          <w:sz w:val="28"/>
          <w:szCs w:val="28"/>
        </w:rPr>
        <w:t xml:space="preserve"> направленности, разработанных в соответствии с требованиями законодательства в сфере образования и с учётом рекомендаций Федерального оператора учебного предмета «Биология». Использование оборудования центра «Точка роста» при реализации данной программы позволяет создать условия: </w:t>
      </w:r>
    </w:p>
    <w:p w:rsidR="00B025BD" w:rsidRPr="00FF28AF" w:rsidRDefault="00B025BD" w:rsidP="00B025BD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расширения содержания школьного биологического образования; </w:t>
      </w:r>
    </w:p>
    <w:p w:rsidR="00B025BD" w:rsidRPr="00FF28AF" w:rsidRDefault="00B025BD" w:rsidP="00B025BD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повышения познавательной активности </w:t>
      </w:r>
      <w:proofErr w:type="gramStart"/>
      <w:r w:rsidRPr="00FF28AF">
        <w:rPr>
          <w:sz w:val="28"/>
          <w:szCs w:val="28"/>
        </w:rPr>
        <w:t>обучающихся</w:t>
      </w:r>
      <w:proofErr w:type="gramEnd"/>
      <w:r w:rsidRPr="00FF28AF">
        <w:rPr>
          <w:sz w:val="28"/>
          <w:szCs w:val="28"/>
        </w:rPr>
        <w:t xml:space="preserve"> в естественно-научной области; </w:t>
      </w:r>
    </w:p>
    <w:p w:rsidR="00B025BD" w:rsidRPr="00FF28AF" w:rsidRDefault="00B025BD" w:rsidP="00B025BD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</w:t>
      </w:r>
    </w:p>
    <w:p w:rsidR="00B025BD" w:rsidRPr="00FF28AF" w:rsidRDefault="00B025BD" w:rsidP="00B025BD">
      <w:pPr>
        <w:spacing w:line="360" w:lineRule="auto"/>
        <w:jc w:val="both"/>
        <w:rPr>
          <w:sz w:val="28"/>
          <w:szCs w:val="28"/>
        </w:rPr>
      </w:pPr>
      <w:r w:rsidRPr="00FF28AF">
        <w:rPr>
          <w:sz w:val="28"/>
          <w:szCs w:val="28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025BD" w:rsidRPr="00FF28AF" w:rsidRDefault="00B025BD" w:rsidP="00B025BD">
      <w:pPr>
        <w:spacing w:line="360" w:lineRule="auto"/>
        <w:jc w:val="both"/>
        <w:rPr>
          <w:bCs/>
          <w:sz w:val="28"/>
          <w:szCs w:val="28"/>
        </w:rPr>
      </w:pPr>
      <w:r w:rsidRPr="00FF28AF">
        <w:rPr>
          <w:sz w:val="28"/>
          <w:szCs w:val="28"/>
        </w:rPr>
        <w:t xml:space="preserve">Применяя цифровые </w:t>
      </w:r>
      <w:proofErr w:type="gramStart"/>
      <w:r w:rsidRPr="00FF28AF">
        <w:rPr>
          <w:sz w:val="28"/>
          <w:szCs w:val="28"/>
        </w:rPr>
        <w:t>лаборатории</w:t>
      </w:r>
      <w:proofErr w:type="gramEnd"/>
      <w:r w:rsidRPr="00FF28AF">
        <w:rPr>
          <w:sz w:val="28"/>
          <w:szCs w:val="28"/>
        </w:rPr>
        <w:t xml:space="preserve"> учащиеся смогут выполнить множество лабораторных работ и экспериментов по программе основной школы. </w:t>
      </w:r>
      <w:proofErr w:type="gramStart"/>
      <w:r w:rsidRPr="00FF28AF">
        <w:rPr>
          <w:sz w:val="28"/>
          <w:szCs w:val="28"/>
        </w:rPr>
        <w:t xml:space="preserve">Программа составлена в соответствии </w:t>
      </w:r>
      <w:r w:rsidRPr="00FF28AF">
        <w:rPr>
          <w:rStyle w:val="FontStyle78"/>
          <w:bCs/>
          <w:sz w:val="28"/>
          <w:szCs w:val="28"/>
        </w:rPr>
        <w:t xml:space="preserve">с федеральным законом от 29.12.2012г. № 273 «Об образовании в Российской Федерации» РФ, </w:t>
      </w:r>
      <w:r w:rsidRPr="00FF28AF">
        <w:rPr>
          <w:bCs/>
          <w:sz w:val="28"/>
          <w:szCs w:val="28"/>
          <w:shd w:val="clear" w:color="auto" w:fill="FFFFFF"/>
        </w:rPr>
        <w:t xml:space="preserve">приказом Министерства просвещения РФ от 09 ноября 2018 г. N 196 "Об утверждении Порядка  организации  и  осуществления  образовательной  деятельности  по дополнительным общеобразовательным программам", </w:t>
      </w:r>
      <w:r w:rsidRPr="00FF28AF">
        <w:rPr>
          <w:rFonts w:eastAsia="TimesNewRomanPSMT"/>
          <w:sz w:val="28"/>
          <w:szCs w:val="28"/>
        </w:rPr>
        <w:t>постановлением Главного государственного санитарного врача РФ от 28.09.2020 г. № 28 «ОБ утверждении санитарных правил СП 2.4. 3648-20 «Санитарно-эпидемиологические требования к</w:t>
      </w:r>
      <w:proofErr w:type="gramEnd"/>
      <w:r w:rsidRPr="00FF28AF">
        <w:rPr>
          <w:rFonts w:eastAsia="TimesNewRomanPSMT"/>
          <w:sz w:val="28"/>
          <w:szCs w:val="28"/>
        </w:rPr>
        <w:t xml:space="preserve"> организациям воспитания и обучения, отдыха и оздоровления детей и молодежи»</w:t>
      </w:r>
      <w:r w:rsidRPr="00FF28AF">
        <w:rPr>
          <w:rStyle w:val="FontStyle78"/>
          <w:bCs/>
          <w:sz w:val="28"/>
          <w:szCs w:val="28"/>
        </w:rPr>
        <w:t>.</w:t>
      </w:r>
    </w:p>
    <w:p w:rsidR="00DB3377" w:rsidRDefault="00DB3377" w:rsidP="00B025B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lastRenderedPageBreak/>
        <w:t>1.2.</w:t>
      </w:r>
      <w:r w:rsidRPr="004C4099">
        <w:rPr>
          <w:b/>
          <w:sz w:val="28"/>
          <w:szCs w:val="28"/>
        </w:rPr>
        <w:t xml:space="preserve">Актуальность программы </w:t>
      </w:r>
      <w:r w:rsidRPr="004C4099">
        <w:rPr>
          <w:sz w:val="28"/>
          <w:szCs w:val="28"/>
        </w:rPr>
        <w:t>обусловлена потре</w:t>
      </w:r>
      <w:r>
        <w:rPr>
          <w:sz w:val="28"/>
          <w:szCs w:val="28"/>
        </w:rPr>
        <w:t>бностями современного общества</w:t>
      </w:r>
      <w:r w:rsidRPr="004C4099">
        <w:rPr>
          <w:sz w:val="28"/>
          <w:szCs w:val="28"/>
        </w:rPr>
        <w:t xml:space="preserve"> в области естественнонаучного образования.</w:t>
      </w:r>
      <w:r w:rsidRPr="00F06027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DB3377" w:rsidRPr="00DB3377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3377">
        <w:rPr>
          <w:color w:val="000000"/>
          <w:sz w:val="28"/>
          <w:szCs w:val="28"/>
        </w:rPr>
        <w:t>Главенствующей целью в ходе изучения любых предметных знаний является</w:t>
      </w:r>
    </w:p>
    <w:p w:rsidR="00DB3377" w:rsidRPr="00DB3377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3377">
        <w:rPr>
          <w:color w:val="000000"/>
          <w:sz w:val="28"/>
          <w:szCs w:val="28"/>
        </w:rPr>
        <w:t xml:space="preserve">развитие школьника. </w:t>
      </w:r>
      <w:r w:rsidRPr="00DB3377">
        <w:rPr>
          <w:rStyle w:val="ae"/>
          <w:i w:val="0"/>
          <w:color w:val="000000"/>
          <w:sz w:val="28"/>
          <w:szCs w:val="28"/>
        </w:rPr>
        <w:t xml:space="preserve">Среди учебных предметов, позволяющих познавать материальный мир, окружающий нас с рождения, предметов, стимулирующих </w:t>
      </w:r>
      <w:proofErr w:type="spellStart"/>
      <w:r w:rsidRPr="00DB3377">
        <w:rPr>
          <w:rStyle w:val="ae"/>
          <w:i w:val="0"/>
          <w:color w:val="000000"/>
          <w:sz w:val="28"/>
          <w:szCs w:val="28"/>
        </w:rPr>
        <w:t>общеинтеллектуальное</w:t>
      </w:r>
      <w:proofErr w:type="spellEnd"/>
      <w:r w:rsidRPr="00DB3377">
        <w:rPr>
          <w:rStyle w:val="ae"/>
          <w:i w:val="0"/>
          <w:color w:val="000000"/>
          <w:sz w:val="28"/>
          <w:szCs w:val="28"/>
        </w:rPr>
        <w:t xml:space="preserve"> развитие и абстрактное мышление учащегося, одно из первых мест, по праву, занимает химия. Химия – наука, перекидывающая мосты не только во все иные естественные науки, ни во все сферы жизни и деятельности современного общества. </w:t>
      </w:r>
      <w:r w:rsidRPr="00DB3377">
        <w:rPr>
          <w:color w:val="000000"/>
          <w:sz w:val="28"/>
          <w:szCs w:val="28"/>
        </w:rPr>
        <w:t xml:space="preserve">Изучение химии в большой степени способствует развитию мыслительных и творческих способностей человека. Овладение химическими знаниями позволит </w:t>
      </w:r>
      <w:proofErr w:type="gramStart"/>
      <w:r w:rsidRPr="00DB3377">
        <w:rPr>
          <w:color w:val="000000"/>
          <w:sz w:val="28"/>
          <w:szCs w:val="28"/>
        </w:rPr>
        <w:t>обучающемуся</w:t>
      </w:r>
      <w:proofErr w:type="gramEnd"/>
      <w:r w:rsidRPr="00DB3377">
        <w:rPr>
          <w:color w:val="000000"/>
          <w:sz w:val="28"/>
          <w:szCs w:val="28"/>
        </w:rPr>
        <w:t xml:space="preserve"> правильно ориентироваться в реальной действительности. Человек живёт в мире химических веществ и химических реакций. В процессе своей жизни и деятельности каждый человек влияет как окружающие его вещества, так и на процесс взаимодействия между веществами. Понимание этого особенно актуально сейчас, поскольку человечество все больше вносит химической продукции в </w:t>
      </w:r>
      <w:proofErr w:type="gramStart"/>
      <w:r w:rsidRPr="00DB3377">
        <w:rPr>
          <w:color w:val="000000"/>
          <w:sz w:val="28"/>
          <w:szCs w:val="28"/>
        </w:rPr>
        <w:t>мир</w:t>
      </w:r>
      <w:proofErr w:type="gramEnd"/>
      <w:r w:rsidRPr="00DB3377">
        <w:rPr>
          <w:color w:val="000000"/>
          <w:sz w:val="28"/>
          <w:szCs w:val="28"/>
        </w:rPr>
        <w:t xml:space="preserve"> и результаты этого аспекта человеческой деятельности касаются каждого. </w:t>
      </w:r>
    </w:p>
    <w:p w:rsidR="00DB3377" w:rsidRPr="00DB3377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3377">
        <w:rPr>
          <w:color w:val="000000"/>
          <w:sz w:val="28"/>
          <w:szCs w:val="28"/>
        </w:rPr>
        <w:t>Программа соответствует основным направлениям социально-экономического развития</w:t>
      </w:r>
      <w:r>
        <w:rPr>
          <w:color w:val="000000"/>
          <w:sz w:val="28"/>
          <w:szCs w:val="28"/>
        </w:rPr>
        <w:t xml:space="preserve"> </w:t>
      </w:r>
      <w:r w:rsidRPr="00DB3377">
        <w:rPr>
          <w:color w:val="000000"/>
          <w:sz w:val="28"/>
          <w:szCs w:val="28"/>
        </w:rPr>
        <w:t>страны, современным достижениям в сфере науки, техники, искусства и культуры;</w:t>
      </w:r>
      <w:r>
        <w:rPr>
          <w:color w:val="000000"/>
          <w:sz w:val="28"/>
          <w:szCs w:val="28"/>
        </w:rPr>
        <w:t xml:space="preserve"> </w:t>
      </w:r>
      <w:r w:rsidRPr="00DB3377">
        <w:rPr>
          <w:color w:val="000000"/>
          <w:sz w:val="28"/>
          <w:szCs w:val="28"/>
        </w:rPr>
        <w:t>соответствует государственному социальному заказу/запросам родителей и детей.</w:t>
      </w:r>
    </w:p>
    <w:p w:rsidR="00DB3377" w:rsidRDefault="00DB3377" w:rsidP="00EF5F2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Pr="004C4099">
        <w:rPr>
          <w:b/>
          <w:sz w:val="28"/>
          <w:szCs w:val="28"/>
        </w:rPr>
        <w:t>. Педагогическая целесообразность</w:t>
      </w:r>
      <w:r w:rsidRPr="006956DB">
        <w:rPr>
          <w:sz w:val="28"/>
          <w:szCs w:val="28"/>
        </w:rPr>
        <w:t xml:space="preserve">. </w:t>
      </w:r>
      <w:r w:rsidR="006956DB" w:rsidRPr="006956DB">
        <w:rPr>
          <w:sz w:val="28"/>
          <w:szCs w:val="28"/>
        </w:rPr>
        <w:t>В</w:t>
      </w:r>
      <w:r w:rsidR="006956DB" w:rsidRPr="006956DB">
        <w:rPr>
          <w:spacing w:val="-14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процессе</w:t>
      </w:r>
      <w:r w:rsidR="006956DB" w:rsidRPr="006956DB">
        <w:rPr>
          <w:spacing w:val="-14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изучения</w:t>
      </w:r>
      <w:r w:rsidR="006956DB" w:rsidRPr="006956DB">
        <w:rPr>
          <w:spacing w:val="-14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данного</w:t>
      </w:r>
      <w:r w:rsidR="006956DB" w:rsidRPr="006956DB">
        <w:rPr>
          <w:spacing w:val="-14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курса</w:t>
      </w:r>
      <w:r w:rsidR="006956DB" w:rsidRPr="006956DB">
        <w:rPr>
          <w:spacing w:val="-14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учащиеся совершенствуют практические умения, способность ориентироваться в мире разнообразных химических материалов, осознают практическую ценность химических знаний, их общекультурное значение для образованного человека. Решение экспериментальных задач является неотъемлемой частью химического образования и воспитывает</w:t>
      </w:r>
      <w:r w:rsidR="006956DB" w:rsidRPr="006956DB">
        <w:rPr>
          <w:spacing w:val="-12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у</w:t>
      </w:r>
      <w:r w:rsidR="006956DB" w:rsidRPr="006956DB">
        <w:rPr>
          <w:spacing w:val="-12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учащихся</w:t>
      </w:r>
      <w:r w:rsidR="006956DB" w:rsidRPr="006956DB">
        <w:rPr>
          <w:spacing w:val="-12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трудолюбие,</w:t>
      </w:r>
      <w:r w:rsidR="006956DB" w:rsidRPr="006956DB">
        <w:rPr>
          <w:spacing w:val="-10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целеустремленность,</w:t>
      </w:r>
      <w:r w:rsidR="006956DB" w:rsidRPr="006956DB">
        <w:rPr>
          <w:spacing w:val="-10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>способствует</w:t>
      </w:r>
      <w:r w:rsidR="006956DB" w:rsidRPr="006956DB">
        <w:rPr>
          <w:spacing w:val="-12"/>
          <w:sz w:val="28"/>
          <w:szCs w:val="28"/>
        </w:rPr>
        <w:t xml:space="preserve"> </w:t>
      </w:r>
      <w:r w:rsidR="006956DB" w:rsidRPr="006956DB">
        <w:rPr>
          <w:sz w:val="28"/>
          <w:szCs w:val="28"/>
        </w:rPr>
        <w:t xml:space="preserve">осуществлению </w:t>
      </w:r>
      <w:r w:rsidR="006956DB" w:rsidRPr="006956DB">
        <w:rPr>
          <w:sz w:val="28"/>
          <w:szCs w:val="28"/>
        </w:rPr>
        <w:lastRenderedPageBreak/>
        <w:t>политехнизма, связи обучения с жизнью, профессиональной ориентации, вырабатывает мировоззрение, формирует навыки логического мышления</w:t>
      </w:r>
      <w:r w:rsidR="006956DB">
        <w:rPr>
          <w:sz w:val="28"/>
          <w:szCs w:val="28"/>
        </w:rPr>
        <w:t>.</w:t>
      </w:r>
    </w:p>
    <w:p w:rsidR="00DB3377" w:rsidRPr="00DB3377" w:rsidRDefault="00DB3377" w:rsidP="00EF5F25">
      <w:pPr>
        <w:shd w:val="clear" w:color="auto" w:fill="FFFFFF"/>
        <w:spacing w:line="360" w:lineRule="auto"/>
        <w:jc w:val="both"/>
        <w:rPr>
          <w:bCs/>
          <w:color w:val="191919"/>
          <w:sz w:val="28"/>
          <w:szCs w:val="28"/>
        </w:rPr>
      </w:pPr>
      <w:r w:rsidRPr="00DB3377">
        <w:rPr>
          <w:bCs/>
          <w:color w:val="191919"/>
          <w:sz w:val="28"/>
          <w:szCs w:val="28"/>
        </w:rPr>
        <w:t xml:space="preserve">Выбранные методы и формы работы обеспечивают выполнение поставленной цели и задач программы, помочь </w:t>
      </w:r>
      <w:proofErr w:type="gramStart"/>
      <w:r w:rsidRPr="00DB3377">
        <w:rPr>
          <w:bCs/>
          <w:color w:val="191919"/>
          <w:sz w:val="28"/>
          <w:szCs w:val="28"/>
        </w:rPr>
        <w:t>обучающимся</w:t>
      </w:r>
      <w:proofErr w:type="gramEnd"/>
      <w:r w:rsidRPr="00DB3377">
        <w:rPr>
          <w:bCs/>
          <w:color w:val="191919"/>
          <w:sz w:val="28"/>
          <w:szCs w:val="28"/>
        </w:rPr>
        <w:t xml:space="preserve"> в личностном развитии, развитии </w:t>
      </w:r>
      <w:proofErr w:type="spellStart"/>
      <w:r w:rsidRPr="00DB3377">
        <w:rPr>
          <w:bCs/>
          <w:color w:val="191919"/>
          <w:sz w:val="28"/>
          <w:szCs w:val="28"/>
        </w:rPr>
        <w:t>метапредметных</w:t>
      </w:r>
      <w:proofErr w:type="spellEnd"/>
      <w:r w:rsidRPr="00DB3377">
        <w:rPr>
          <w:bCs/>
          <w:color w:val="191919"/>
          <w:sz w:val="28"/>
          <w:szCs w:val="28"/>
        </w:rPr>
        <w:t xml:space="preserve"> навыков и умений, а также способствовать повышению естественнонаучной грамотности школьника.</w:t>
      </w: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4928"/>
        <w:gridCol w:w="3684"/>
      </w:tblGrid>
      <w:tr w:rsidR="00DB3377" w:rsidRPr="00DB3377" w:rsidTr="00EF5F25">
        <w:tc>
          <w:tcPr>
            <w:tcW w:w="5528" w:type="dxa"/>
            <w:shd w:val="clear" w:color="auto" w:fill="auto"/>
          </w:tcPr>
          <w:p w:rsidR="00DB3377" w:rsidRPr="00DB3377" w:rsidRDefault="00DB3377" w:rsidP="00EF5F25">
            <w:pPr>
              <w:suppressAutoHyphens/>
              <w:spacing w:line="360" w:lineRule="auto"/>
              <w:ind w:firstLine="567"/>
              <w:jc w:val="both"/>
              <w:rPr>
                <w:b/>
                <w:sz w:val="28"/>
                <w:szCs w:val="28"/>
                <w:lang w:eastAsia="ar-SA"/>
              </w:rPr>
            </w:pPr>
            <w:r w:rsidRPr="00DB3377">
              <w:rPr>
                <w:b/>
                <w:sz w:val="28"/>
                <w:szCs w:val="28"/>
                <w:lang w:eastAsia="ar-SA"/>
              </w:rPr>
              <w:t>Методы деятельности: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беседа;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иллюстративный;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исследование;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эксперимент;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1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эмпирический.</w:t>
            </w:r>
          </w:p>
        </w:tc>
        <w:tc>
          <w:tcPr>
            <w:tcW w:w="3827" w:type="dxa"/>
            <w:shd w:val="clear" w:color="auto" w:fill="auto"/>
          </w:tcPr>
          <w:p w:rsidR="00DB3377" w:rsidRPr="00DB3377" w:rsidRDefault="00DB3377" w:rsidP="00EF5F25">
            <w:pPr>
              <w:suppressAutoHyphens/>
              <w:spacing w:line="360" w:lineRule="auto"/>
              <w:ind w:firstLine="567"/>
              <w:jc w:val="both"/>
              <w:rPr>
                <w:b/>
                <w:sz w:val="28"/>
                <w:szCs w:val="28"/>
                <w:lang w:eastAsia="ar-SA"/>
              </w:rPr>
            </w:pPr>
            <w:r w:rsidRPr="00DB3377">
              <w:rPr>
                <w:b/>
                <w:sz w:val="28"/>
                <w:szCs w:val="28"/>
                <w:lang w:eastAsia="ar-SA"/>
              </w:rPr>
              <w:t>Формы работы: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2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работа в парах;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2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индивидуальная;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2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игровая;</w:t>
            </w:r>
          </w:p>
          <w:p w:rsidR="00DB3377" w:rsidRPr="00DB3377" w:rsidRDefault="00DB3377" w:rsidP="00F04768">
            <w:pPr>
              <w:pStyle w:val="a5"/>
              <w:numPr>
                <w:ilvl w:val="0"/>
                <w:numId w:val="2"/>
              </w:numPr>
              <w:tabs>
                <w:tab w:val="left" w:pos="993"/>
              </w:tabs>
              <w:suppressAutoHyphens/>
              <w:spacing w:after="0" w:line="360" w:lineRule="auto"/>
              <w:ind w:right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B3377">
              <w:rPr>
                <w:rFonts w:ascii="Times New Roman" w:hAnsi="Times New Roman"/>
                <w:sz w:val="28"/>
                <w:szCs w:val="28"/>
                <w:lang w:eastAsia="ar-SA"/>
              </w:rPr>
              <w:t>групповая.</w:t>
            </w:r>
          </w:p>
        </w:tc>
      </w:tr>
    </w:tbl>
    <w:p w:rsidR="00DB3377" w:rsidRPr="004809DF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</w:p>
    <w:p w:rsidR="00DB3377" w:rsidRPr="00DB3377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1.4</w:t>
      </w:r>
      <w:r w:rsidRPr="004C4099">
        <w:rPr>
          <w:b/>
          <w:sz w:val="28"/>
          <w:szCs w:val="28"/>
        </w:rPr>
        <w:t>. Отличительные особенности</w:t>
      </w:r>
      <w:r w:rsidRPr="00750047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A41EEB">
        <w:rPr>
          <w:color w:val="000000"/>
          <w:sz w:val="28"/>
          <w:szCs w:val="28"/>
        </w:rPr>
        <w:t xml:space="preserve">рограммы </w:t>
      </w:r>
      <w:r w:rsidRPr="00DB3377">
        <w:rPr>
          <w:color w:val="000000"/>
          <w:sz w:val="28"/>
          <w:szCs w:val="28"/>
        </w:rPr>
        <w:t xml:space="preserve">является </w:t>
      </w:r>
      <w:r>
        <w:rPr>
          <w:color w:val="000000"/>
          <w:sz w:val="28"/>
          <w:szCs w:val="28"/>
        </w:rPr>
        <w:t>привлечение учащихся к</w:t>
      </w:r>
      <w:r w:rsidRPr="00DB3377">
        <w:rPr>
          <w:color w:val="000000"/>
          <w:sz w:val="28"/>
          <w:szCs w:val="28"/>
        </w:rPr>
        <w:t xml:space="preserve"> эксперимента</w:t>
      </w:r>
      <w:r>
        <w:rPr>
          <w:color w:val="000000"/>
          <w:sz w:val="28"/>
          <w:szCs w:val="28"/>
        </w:rPr>
        <w:t>м</w:t>
      </w:r>
      <w:r w:rsidRPr="00DB3377">
        <w:rPr>
          <w:color w:val="000000"/>
          <w:sz w:val="28"/>
          <w:szCs w:val="28"/>
        </w:rPr>
        <w:t>, введение элементов исследования, изучение тем завершается решением экспериментальной задачи прикладного характера.</w:t>
      </w:r>
    </w:p>
    <w:p w:rsidR="00DB3377" w:rsidRDefault="00DB3377" w:rsidP="00EF5F25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DB3377">
        <w:rPr>
          <w:color w:val="000000"/>
          <w:sz w:val="28"/>
          <w:szCs w:val="28"/>
        </w:rPr>
        <w:t>Для проведения опытов опора делается на доступные реактивы в быту.</w:t>
      </w:r>
    </w:p>
    <w:p w:rsidR="006956DB" w:rsidRPr="006956DB" w:rsidRDefault="006956DB" w:rsidP="006956DB">
      <w:pPr>
        <w:pStyle w:val="af"/>
        <w:spacing w:line="360" w:lineRule="auto"/>
        <w:ind w:left="0" w:firstLine="0"/>
        <w:rPr>
          <w:sz w:val="28"/>
          <w:szCs w:val="28"/>
        </w:rPr>
      </w:pPr>
      <w:r w:rsidRPr="006956DB">
        <w:rPr>
          <w:sz w:val="28"/>
          <w:szCs w:val="28"/>
        </w:rPr>
        <w:t>Данный курс важен потому, что он охватывает теоретические основы химии и практическое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назначение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химических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веществ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в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повседневной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жизни,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позволяет</w:t>
      </w:r>
      <w:r w:rsidRPr="006956DB">
        <w:rPr>
          <w:spacing w:val="-9"/>
          <w:sz w:val="28"/>
          <w:szCs w:val="28"/>
        </w:rPr>
        <w:t xml:space="preserve"> </w:t>
      </w:r>
      <w:r w:rsidRPr="006956DB">
        <w:rPr>
          <w:sz w:val="28"/>
          <w:szCs w:val="28"/>
        </w:rPr>
        <w:t>расширить знания учащихся о химических методах анализа, способствует овладению методиками исследования. Курс содержит опережающую информацию по органической химии, раскрывает перед учащимися интересные и важные стороны практического использования химических знаний. Содержание курса предполагает наличие у ученика базовых химических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знаний,</w:t>
      </w:r>
      <w:r w:rsidRPr="006956DB">
        <w:rPr>
          <w:spacing w:val="-7"/>
          <w:sz w:val="28"/>
          <w:szCs w:val="28"/>
        </w:rPr>
        <w:t xml:space="preserve"> </w:t>
      </w:r>
      <w:r w:rsidRPr="006956DB">
        <w:rPr>
          <w:sz w:val="28"/>
          <w:szCs w:val="28"/>
        </w:rPr>
        <w:t>что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позволяет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включиться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в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учебно-познавательный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процесс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на</w:t>
      </w:r>
      <w:r w:rsidRPr="006956DB">
        <w:rPr>
          <w:spacing w:val="-5"/>
          <w:sz w:val="28"/>
          <w:szCs w:val="28"/>
        </w:rPr>
        <w:t xml:space="preserve"> </w:t>
      </w:r>
      <w:r w:rsidRPr="006956DB">
        <w:rPr>
          <w:sz w:val="28"/>
          <w:szCs w:val="28"/>
        </w:rPr>
        <w:t>любом этапе деятельности.</w:t>
      </w:r>
    </w:p>
    <w:p w:rsidR="00EF5F25" w:rsidRPr="00142959" w:rsidRDefault="00EF5F25" w:rsidP="00EF5F25">
      <w:pPr>
        <w:spacing w:line="360" w:lineRule="auto"/>
        <w:ind w:firstLine="709"/>
        <w:jc w:val="both"/>
        <w:rPr>
          <w:b/>
          <w:sz w:val="28"/>
          <w:szCs w:val="28"/>
          <w:u w:val="single"/>
        </w:rPr>
      </w:pPr>
      <w:r w:rsidRPr="00142959">
        <w:rPr>
          <w:b/>
          <w:sz w:val="28"/>
          <w:szCs w:val="28"/>
        </w:rPr>
        <w:t>1.5. Адресат программы</w:t>
      </w:r>
      <w:r w:rsidRPr="00142959">
        <w:rPr>
          <w:b/>
          <w:sz w:val="28"/>
          <w:szCs w:val="28"/>
          <w:u w:val="single"/>
        </w:rPr>
        <w:t xml:space="preserve"> </w:t>
      </w:r>
    </w:p>
    <w:p w:rsidR="00142959" w:rsidRPr="00142959" w:rsidRDefault="00142959" w:rsidP="00142959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142959">
        <w:rPr>
          <w:sz w:val="28"/>
          <w:szCs w:val="28"/>
        </w:rPr>
        <w:t>Программа</w:t>
      </w:r>
      <w:r w:rsidRPr="00142959">
        <w:rPr>
          <w:spacing w:val="-13"/>
          <w:sz w:val="28"/>
          <w:szCs w:val="28"/>
        </w:rPr>
        <w:t xml:space="preserve"> </w:t>
      </w:r>
      <w:r w:rsidRPr="00142959">
        <w:rPr>
          <w:sz w:val="28"/>
          <w:szCs w:val="28"/>
        </w:rPr>
        <w:t>актуальна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для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обучающихся</w:t>
      </w:r>
      <w:r w:rsidRPr="00142959">
        <w:rPr>
          <w:spacing w:val="-11"/>
          <w:sz w:val="28"/>
          <w:szCs w:val="28"/>
        </w:rPr>
        <w:t xml:space="preserve"> </w:t>
      </w:r>
      <w:r w:rsidRPr="00142959">
        <w:rPr>
          <w:sz w:val="28"/>
          <w:szCs w:val="28"/>
        </w:rPr>
        <w:t>8,</w:t>
      </w:r>
      <w:r w:rsidRPr="00142959">
        <w:rPr>
          <w:spacing w:val="-10"/>
          <w:sz w:val="28"/>
          <w:szCs w:val="28"/>
        </w:rPr>
        <w:t xml:space="preserve"> </w:t>
      </w:r>
      <w:r w:rsidRPr="00142959">
        <w:rPr>
          <w:sz w:val="28"/>
          <w:szCs w:val="28"/>
        </w:rPr>
        <w:t>9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классов</w:t>
      </w:r>
      <w:r w:rsidRPr="00142959"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(14</w:t>
      </w:r>
      <w:r w:rsidRPr="00142959">
        <w:rPr>
          <w:sz w:val="28"/>
          <w:szCs w:val="28"/>
        </w:rPr>
        <w:t>-16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pacing w:val="-2"/>
          <w:sz w:val="28"/>
          <w:szCs w:val="28"/>
        </w:rPr>
        <w:t>лет).</w:t>
      </w:r>
    </w:p>
    <w:p w:rsidR="00142959" w:rsidRPr="00142959" w:rsidRDefault="00142959" w:rsidP="00142959">
      <w:pPr>
        <w:pStyle w:val="af"/>
        <w:spacing w:line="360" w:lineRule="auto"/>
        <w:ind w:left="0" w:firstLine="709"/>
        <w:jc w:val="both"/>
        <w:rPr>
          <w:sz w:val="28"/>
          <w:szCs w:val="28"/>
        </w:rPr>
      </w:pPr>
      <w:r w:rsidRPr="00142959">
        <w:rPr>
          <w:sz w:val="28"/>
          <w:szCs w:val="28"/>
        </w:rPr>
        <w:t>Данный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возрастной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период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обусловлен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переходом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от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детства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к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 xml:space="preserve">взрослости, что является главным смыслом этого этапа. Подростковый </w:t>
      </w:r>
      <w:r w:rsidRPr="00142959">
        <w:rPr>
          <w:sz w:val="28"/>
          <w:szCs w:val="28"/>
        </w:rPr>
        <w:lastRenderedPageBreak/>
        <w:t>период считается «кризисным», такая оценка обусловлена многими качественными сдвигами в развитии подростка. Именно в этом возрасте происходят интенсивные и кардинальные изменения в организации ребенка на пути к биологической зрелости и полового созревания. Анатомо-физиологические сдвиги в развитии подростка порождают психологические новообразования: чувство взрослости, развитие интереса к противоположному полу, пробуждение определенных романтических чувств.</w:t>
      </w:r>
      <w:r w:rsidRPr="00142959">
        <w:rPr>
          <w:spacing w:val="-11"/>
          <w:sz w:val="28"/>
          <w:szCs w:val="28"/>
        </w:rPr>
        <w:t xml:space="preserve"> </w:t>
      </w:r>
      <w:r w:rsidRPr="00142959">
        <w:rPr>
          <w:sz w:val="28"/>
          <w:szCs w:val="28"/>
        </w:rPr>
        <w:t>Характерными</w:t>
      </w:r>
      <w:r w:rsidRPr="00142959">
        <w:rPr>
          <w:spacing w:val="-14"/>
          <w:sz w:val="28"/>
          <w:szCs w:val="28"/>
        </w:rPr>
        <w:t xml:space="preserve"> </w:t>
      </w:r>
      <w:r w:rsidRPr="00142959">
        <w:rPr>
          <w:sz w:val="28"/>
          <w:szCs w:val="28"/>
        </w:rPr>
        <w:t>новообразованиями</w:t>
      </w:r>
      <w:r w:rsidRPr="00142959">
        <w:rPr>
          <w:spacing w:val="-14"/>
          <w:sz w:val="28"/>
          <w:szCs w:val="28"/>
        </w:rPr>
        <w:t xml:space="preserve"> </w:t>
      </w:r>
      <w:r w:rsidRPr="00142959">
        <w:rPr>
          <w:sz w:val="28"/>
          <w:szCs w:val="28"/>
        </w:rPr>
        <w:t>подросткового</w:t>
      </w:r>
      <w:r w:rsidRPr="00142959">
        <w:rPr>
          <w:spacing w:val="-14"/>
          <w:sz w:val="28"/>
          <w:szCs w:val="28"/>
        </w:rPr>
        <w:t xml:space="preserve"> </w:t>
      </w:r>
      <w:r w:rsidRPr="00142959">
        <w:rPr>
          <w:sz w:val="28"/>
          <w:szCs w:val="28"/>
        </w:rPr>
        <w:t>возраста</w:t>
      </w:r>
      <w:r w:rsidRPr="00142959">
        <w:rPr>
          <w:spacing w:val="-14"/>
          <w:sz w:val="28"/>
          <w:szCs w:val="28"/>
        </w:rPr>
        <w:t xml:space="preserve"> </w:t>
      </w:r>
      <w:r w:rsidRPr="00142959">
        <w:rPr>
          <w:sz w:val="28"/>
          <w:szCs w:val="28"/>
        </w:rPr>
        <w:t>есть</w:t>
      </w:r>
      <w:r w:rsidRPr="00142959">
        <w:rPr>
          <w:spacing w:val="-14"/>
          <w:sz w:val="28"/>
          <w:szCs w:val="28"/>
        </w:rPr>
        <w:t xml:space="preserve"> </w:t>
      </w:r>
      <w:r w:rsidRPr="00142959">
        <w:rPr>
          <w:sz w:val="28"/>
          <w:szCs w:val="28"/>
        </w:rPr>
        <w:t>стремление самообразованию и самовоспитанию, полная определенность склонностей и профессиональных интересов.</w:t>
      </w:r>
    </w:p>
    <w:p w:rsidR="006956DB" w:rsidRDefault="00142959" w:rsidP="00142959">
      <w:pPr>
        <w:pStyle w:val="af"/>
        <w:spacing w:line="360" w:lineRule="auto"/>
        <w:ind w:left="0" w:firstLine="0"/>
        <w:jc w:val="both"/>
        <w:outlineLvl w:val="0"/>
        <w:rPr>
          <w:sz w:val="28"/>
          <w:szCs w:val="28"/>
        </w:rPr>
      </w:pPr>
      <w:r w:rsidRPr="00142959">
        <w:rPr>
          <w:sz w:val="28"/>
          <w:szCs w:val="28"/>
        </w:rPr>
        <w:t>Главное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психологическое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приобретение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ранней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юности —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это</w:t>
      </w:r>
      <w:r w:rsidRPr="00142959">
        <w:rPr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открытие своего внутреннего мира, внутреннее «Я». Главным измерением времени в самосознании является будущее, к которому он (она) себя готовит. Ведущая деятельность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в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этом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возрасте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—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учебно-профессиональная,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в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процессе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которой формируются такие новообразования, как мировоззрение, профессиональные интересы, самосознание, мечта и идеалы.</w:t>
      </w:r>
    </w:p>
    <w:p w:rsidR="00EF5F25" w:rsidRPr="00CC75AC" w:rsidRDefault="00EF5F25" w:rsidP="00EF5F2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C75AC">
        <w:rPr>
          <w:sz w:val="28"/>
          <w:szCs w:val="28"/>
        </w:rPr>
        <w:t>Основным принципом формирования группы является принцип учета возрастных и индивидуальных особенностей детей. Формируются смешанные группы, состоящие и</w:t>
      </w:r>
      <w:r w:rsidR="00142959">
        <w:rPr>
          <w:sz w:val="28"/>
          <w:szCs w:val="28"/>
        </w:rPr>
        <w:t>з учащихся в возрасте от 14 до 16</w:t>
      </w:r>
      <w:r w:rsidRPr="00CC75AC">
        <w:rPr>
          <w:sz w:val="28"/>
          <w:szCs w:val="28"/>
        </w:rPr>
        <w:t xml:space="preserve"> лет. Количеств</w:t>
      </w:r>
      <w:r>
        <w:rPr>
          <w:sz w:val="28"/>
          <w:szCs w:val="28"/>
        </w:rPr>
        <w:t>енный</w:t>
      </w:r>
      <w:r w:rsidR="00142959">
        <w:rPr>
          <w:sz w:val="28"/>
          <w:szCs w:val="28"/>
        </w:rPr>
        <w:t xml:space="preserve"> состав групп – от 10 до 15</w:t>
      </w:r>
      <w:r>
        <w:rPr>
          <w:sz w:val="28"/>
          <w:szCs w:val="28"/>
        </w:rPr>
        <w:t>.</w:t>
      </w:r>
    </w:p>
    <w:p w:rsidR="00EF5F25" w:rsidRPr="00EF5F25" w:rsidRDefault="00EF5F25" w:rsidP="00EF5F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Pr="004C4099">
        <w:rPr>
          <w:b/>
          <w:sz w:val="28"/>
          <w:szCs w:val="28"/>
        </w:rPr>
        <w:t>. Уровень программы, объём и сроки реализации.</w:t>
      </w:r>
    </w:p>
    <w:p w:rsidR="00EF5F25" w:rsidRPr="004C4099" w:rsidRDefault="00EF5F25" w:rsidP="00EF5F25">
      <w:pPr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Уровень программы – </w:t>
      </w:r>
      <w:r>
        <w:rPr>
          <w:sz w:val="28"/>
          <w:szCs w:val="28"/>
        </w:rPr>
        <w:t>базовый</w:t>
      </w:r>
      <w:r w:rsidRPr="004C4099">
        <w:rPr>
          <w:sz w:val="28"/>
          <w:szCs w:val="28"/>
        </w:rPr>
        <w:t>.</w:t>
      </w:r>
    </w:p>
    <w:p w:rsidR="00EF5F25" w:rsidRPr="004C4099" w:rsidRDefault="00EF5F25" w:rsidP="00EF5F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Объём учебных часов – 36</w:t>
      </w:r>
      <w:r w:rsidRPr="004C4099">
        <w:rPr>
          <w:sz w:val="28"/>
          <w:szCs w:val="28"/>
        </w:rPr>
        <w:t xml:space="preserve"> часов (</w:t>
      </w:r>
      <w:r>
        <w:rPr>
          <w:sz w:val="28"/>
          <w:szCs w:val="28"/>
        </w:rPr>
        <w:t>1</w:t>
      </w:r>
      <w:r w:rsidRPr="004C4099">
        <w:rPr>
          <w:sz w:val="28"/>
          <w:szCs w:val="28"/>
        </w:rPr>
        <w:t xml:space="preserve"> часа в неделю).</w:t>
      </w:r>
    </w:p>
    <w:p w:rsidR="00EF5F25" w:rsidRPr="004C4099" w:rsidRDefault="00EF5F25" w:rsidP="00EF5F2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– 1 год</w:t>
      </w:r>
    </w:p>
    <w:p w:rsidR="00EF5F25" w:rsidRPr="004C4099" w:rsidRDefault="00EF5F25" w:rsidP="00EF5F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4C4099">
        <w:rPr>
          <w:b/>
          <w:sz w:val="28"/>
          <w:szCs w:val="28"/>
        </w:rPr>
        <w:t>. Форма обучения</w:t>
      </w:r>
      <w:r w:rsidRPr="004C4099">
        <w:rPr>
          <w:sz w:val="28"/>
          <w:szCs w:val="28"/>
        </w:rPr>
        <w:t xml:space="preserve"> – очная</w:t>
      </w:r>
    </w:p>
    <w:p w:rsidR="00EF5F25" w:rsidRPr="004C4099" w:rsidRDefault="00EF5F25" w:rsidP="00EF5F2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Pr="004C4099">
        <w:rPr>
          <w:b/>
          <w:sz w:val="28"/>
          <w:szCs w:val="28"/>
        </w:rPr>
        <w:t>. Режим занятий</w:t>
      </w:r>
      <w:r w:rsidRPr="004C4099">
        <w:rPr>
          <w:sz w:val="28"/>
          <w:szCs w:val="28"/>
        </w:rPr>
        <w:t xml:space="preserve"> </w:t>
      </w:r>
    </w:p>
    <w:p w:rsidR="00EF5F25" w:rsidRPr="004C4099" w:rsidRDefault="00EF5F25" w:rsidP="00EF5F2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З</w:t>
      </w:r>
      <w:r>
        <w:rPr>
          <w:sz w:val="28"/>
          <w:szCs w:val="28"/>
        </w:rPr>
        <w:t>анятия проводятся 1 раз</w:t>
      </w:r>
      <w:r w:rsidRPr="004C4099">
        <w:rPr>
          <w:sz w:val="28"/>
          <w:szCs w:val="28"/>
        </w:rPr>
        <w:t xml:space="preserve"> в неделю по 1</w:t>
      </w:r>
      <w:r>
        <w:rPr>
          <w:sz w:val="28"/>
          <w:szCs w:val="28"/>
        </w:rPr>
        <w:t xml:space="preserve"> академическому</w:t>
      </w:r>
      <w:r w:rsidRPr="004C4099">
        <w:rPr>
          <w:sz w:val="28"/>
          <w:szCs w:val="28"/>
        </w:rPr>
        <w:t xml:space="preserve"> часу.</w:t>
      </w:r>
    </w:p>
    <w:p w:rsidR="00EF5F25" w:rsidRPr="004C4099" w:rsidRDefault="00EF5F25" w:rsidP="00EF5F25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Продолжительность занятий: 45 мин</w:t>
      </w:r>
    </w:p>
    <w:p w:rsidR="00EF5F25" w:rsidRPr="00A335BF" w:rsidRDefault="00EF5F25" w:rsidP="00EF5F2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1.9</w:t>
      </w:r>
      <w:r w:rsidRPr="004C4099">
        <w:rPr>
          <w:b/>
          <w:sz w:val="28"/>
          <w:szCs w:val="28"/>
        </w:rPr>
        <w:t>. Особенности организации образовательного процесса.</w:t>
      </w:r>
      <w:r w:rsidRPr="004C4099">
        <w:rPr>
          <w:sz w:val="28"/>
          <w:szCs w:val="28"/>
        </w:rPr>
        <w:t xml:space="preserve"> </w:t>
      </w:r>
    </w:p>
    <w:p w:rsidR="00EF5F25" w:rsidRPr="00CC75AC" w:rsidRDefault="00EF5F25" w:rsidP="00142959">
      <w:pPr>
        <w:spacing w:line="360" w:lineRule="auto"/>
        <w:jc w:val="both"/>
        <w:rPr>
          <w:sz w:val="28"/>
          <w:szCs w:val="28"/>
        </w:rPr>
      </w:pPr>
      <w:r w:rsidRPr="00CC75AC">
        <w:rPr>
          <w:sz w:val="28"/>
          <w:szCs w:val="28"/>
        </w:rPr>
        <w:lastRenderedPageBreak/>
        <w:t>Занятия данной программы ориентированы не только на передачу определенных знаний, умений и навыков, но и на развитие обучающихся, раскрытие его творческих возможностей, способностей и таких качеств личности, как целеустремленность, инициативность, самодеятельность, то есть на то, что относится к индивидуальности человека.</w:t>
      </w:r>
    </w:p>
    <w:p w:rsidR="00142959" w:rsidRPr="00142959" w:rsidRDefault="00142959" w:rsidP="00142959">
      <w:pPr>
        <w:spacing w:before="5" w:line="360" w:lineRule="auto"/>
        <w:jc w:val="both"/>
        <w:rPr>
          <w:sz w:val="28"/>
          <w:szCs w:val="28"/>
        </w:rPr>
      </w:pPr>
      <w:r w:rsidRPr="00142959">
        <w:rPr>
          <w:b/>
          <w:spacing w:val="-8"/>
          <w:sz w:val="28"/>
          <w:szCs w:val="28"/>
        </w:rPr>
        <w:t xml:space="preserve"> </w:t>
      </w:r>
      <w:r w:rsidRPr="00142959">
        <w:rPr>
          <w:sz w:val="28"/>
          <w:szCs w:val="28"/>
        </w:rPr>
        <w:t>Занятия</w:t>
      </w:r>
      <w:r w:rsidRPr="00142959">
        <w:rPr>
          <w:spacing w:val="-10"/>
          <w:sz w:val="28"/>
          <w:szCs w:val="28"/>
        </w:rPr>
        <w:t xml:space="preserve"> </w:t>
      </w:r>
      <w:r w:rsidRPr="00142959">
        <w:rPr>
          <w:sz w:val="28"/>
          <w:szCs w:val="28"/>
        </w:rPr>
        <w:t>проводятся</w:t>
      </w:r>
      <w:r w:rsidRPr="00142959">
        <w:rPr>
          <w:spacing w:val="-10"/>
          <w:sz w:val="28"/>
          <w:szCs w:val="28"/>
        </w:rPr>
        <w:t xml:space="preserve"> </w:t>
      </w:r>
      <w:r w:rsidRPr="00142959">
        <w:rPr>
          <w:sz w:val="28"/>
          <w:szCs w:val="28"/>
        </w:rPr>
        <w:t xml:space="preserve">с группой, численность группы не должна быть более 15 человек. Состав группы </w:t>
      </w:r>
      <w:r w:rsidRPr="00142959">
        <w:rPr>
          <w:spacing w:val="-2"/>
          <w:sz w:val="28"/>
          <w:szCs w:val="28"/>
        </w:rPr>
        <w:t>постоянный.</w:t>
      </w:r>
    </w:p>
    <w:p w:rsidR="00142959" w:rsidRPr="00142959" w:rsidRDefault="00142959" w:rsidP="00142959">
      <w:pPr>
        <w:pStyle w:val="af"/>
        <w:spacing w:before="1" w:line="360" w:lineRule="auto"/>
        <w:ind w:left="0" w:firstLine="0"/>
        <w:jc w:val="both"/>
        <w:rPr>
          <w:sz w:val="28"/>
          <w:szCs w:val="28"/>
        </w:rPr>
      </w:pPr>
      <w:r w:rsidRPr="00142959">
        <w:rPr>
          <w:sz w:val="28"/>
          <w:szCs w:val="28"/>
        </w:rPr>
        <w:t>Основной формой занятий является урок: урок-лекция, урок-семинар, урок с элементами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моделирования</w:t>
      </w:r>
      <w:r w:rsidRPr="00142959">
        <w:rPr>
          <w:spacing w:val="-6"/>
          <w:sz w:val="28"/>
          <w:szCs w:val="28"/>
        </w:rPr>
        <w:t xml:space="preserve"> </w:t>
      </w:r>
      <w:r w:rsidRPr="00142959">
        <w:rPr>
          <w:sz w:val="28"/>
          <w:szCs w:val="28"/>
        </w:rPr>
        <w:t>ситуаций,</w:t>
      </w:r>
      <w:r w:rsidRPr="00142959">
        <w:rPr>
          <w:spacing w:val="-9"/>
          <w:sz w:val="28"/>
          <w:szCs w:val="28"/>
        </w:rPr>
        <w:t xml:space="preserve"> </w:t>
      </w:r>
      <w:r w:rsidRPr="00142959">
        <w:rPr>
          <w:sz w:val="28"/>
          <w:szCs w:val="28"/>
        </w:rPr>
        <w:t>урок-презентация,</w:t>
      </w:r>
      <w:r w:rsidRPr="00142959">
        <w:rPr>
          <w:spacing w:val="-13"/>
          <w:sz w:val="28"/>
          <w:szCs w:val="28"/>
        </w:rPr>
        <w:t xml:space="preserve"> </w:t>
      </w:r>
      <w:r w:rsidRPr="00142959">
        <w:rPr>
          <w:sz w:val="28"/>
          <w:szCs w:val="28"/>
        </w:rPr>
        <w:t>урок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решения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ключевых</w:t>
      </w:r>
      <w:r w:rsidRPr="00142959">
        <w:rPr>
          <w:spacing w:val="-12"/>
          <w:sz w:val="28"/>
          <w:szCs w:val="28"/>
        </w:rPr>
        <w:t xml:space="preserve"> </w:t>
      </w:r>
      <w:r w:rsidRPr="00142959">
        <w:rPr>
          <w:sz w:val="28"/>
          <w:szCs w:val="28"/>
        </w:rPr>
        <w:t>задач, интегрированный урок и др.</w:t>
      </w:r>
    </w:p>
    <w:p w:rsidR="00EF5F25" w:rsidRPr="004C4099" w:rsidRDefault="00EF5F25" w:rsidP="00EF5F25">
      <w:pPr>
        <w:spacing w:line="360" w:lineRule="auto"/>
        <w:ind w:firstLine="709"/>
        <w:jc w:val="both"/>
        <w:rPr>
          <w:rStyle w:val="c6c22"/>
          <w:b/>
          <w:sz w:val="28"/>
          <w:szCs w:val="28"/>
        </w:rPr>
      </w:pPr>
      <w:r>
        <w:rPr>
          <w:b/>
          <w:sz w:val="28"/>
          <w:szCs w:val="28"/>
        </w:rPr>
        <w:t>1.10</w:t>
      </w:r>
      <w:r w:rsidRPr="004C4099">
        <w:rPr>
          <w:b/>
          <w:sz w:val="28"/>
          <w:szCs w:val="28"/>
        </w:rPr>
        <w:t xml:space="preserve">. </w:t>
      </w:r>
      <w:r w:rsidRPr="004C4099">
        <w:rPr>
          <w:rStyle w:val="c6c22"/>
          <w:b/>
          <w:sz w:val="28"/>
          <w:szCs w:val="28"/>
        </w:rPr>
        <w:t>Цели и задачи программы.</w:t>
      </w:r>
    </w:p>
    <w:p w:rsidR="00142959" w:rsidRPr="00142959" w:rsidRDefault="00EF5F25" w:rsidP="00142959">
      <w:pPr>
        <w:pStyle w:val="af"/>
        <w:spacing w:line="360" w:lineRule="auto"/>
        <w:ind w:left="0" w:firstLine="0"/>
        <w:jc w:val="both"/>
        <w:rPr>
          <w:sz w:val="28"/>
          <w:szCs w:val="28"/>
        </w:rPr>
      </w:pPr>
      <w:r w:rsidRPr="004C4099">
        <w:rPr>
          <w:b/>
          <w:sz w:val="28"/>
          <w:szCs w:val="28"/>
        </w:rPr>
        <w:t>Цель</w:t>
      </w:r>
      <w:r w:rsidR="00142959">
        <w:rPr>
          <w:b/>
          <w:sz w:val="28"/>
          <w:szCs w:val="28"/>
        </w:rPr>
        <w:t>ю</w:t>
      </w:r>
      <w:r w:rsidR="00142959" w:rsidRPr="00142959">
        <w:rPr>
          <w:color w:val="000000"/>
          <w:sz w:val="22"/>
          <w:szCs w:val="22"/>
        </w:rPr>
        <w:t xml:space="preserve"> </w:t>
      </w:r>
      <w:r w:rsidR="00142959" w:rsidRPr="00142959">
        <w:rPr>
          <w:sz w:val="28"/>
          <w:szCs w:val="28"/>
        </w:rPr>
        <w:t>является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формирование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у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учащихся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глубокого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и</w:t>
      </w:r>
      <w:r w:rsidR="00142959" w:rsidRPr="00142959">
        <w:rPr>
          <w:spacing w:val="-10"/>
          <w:sz w:val="28"/>
          <w:szCs w:val="28"/>
        </w:rPr>
        <w:t xml:space="preserve"> </w:t>
      </w:r>
      <w:r w:rsidR="00142959" w:rsidRPr="00142959">
        <w:rPr>
          <w:sz w:val="28"/>
          <w:szCs w:val="28"/>
        </w:rPr>
        <w:t>устойчивого интереса к миру веществ и химических превращений</w:t>
      </w:r>
      <w:r w:rsidR="00142959">
        <w:rPr>
          <w:sz w:val="28"/>
          <w:szCs w:val="28"/>
        </w:rPr>
        <w:t>.</w:t>
      </w:r>
    </w:p>
    <w:p w:rsidR="00EF5F25" w:rsidRPr="004C4099" w:rsidRDefault="00EF5F25" w:rsidP="00142959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4C4099">
        <w:rPr>
          <w:b/>
          <w:bCs/>
          <w:sz w:val="28"/>
          <w:szCs w:val="28"/>
        </w:rPr>
        <w:t>Задачи:</w:t>
      </w:r>
    </w:p>
    <w:p w:rsidR="00EF5F25" w:rsidRPr="004C4099" w:rsidRDefault="00EF5F25" w:rsidP="00142959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  <w:u w:val="single"/>
        </w:rPr>
        <w:t>Образовательны</w:t>
      </w:r>
      <w:proofErr w:type="gramStart"/>
      <w:r w:rsidRPr="004C4099">
        <w:rPr>
          <w:b/>
          <w:sz w:val="28"/>
          <w:szCs w:val="28"/>
          <w:u w:val="single"/>
        </w:rPr>
        <w:t>е(</w:t>
      </w:r>
      <w:proofErr w:type="gramEnd"/>
      <w:r w:rsidRPr="004C4099">
        <w:rPr>
          <w:b/>
          <w:sz w:val="28"/>
          <w:szCs w:val="28"/>
          <w:u w:val="single"/>
        </w:rPr>
        <w:t>предметные):</w:t>
      </w:r>
    </w:p>
    <w:p w:rsidR="00142959" w:rsidRPr="00142959" w:rsidRDefault="00142959" w:rsidP="00142959">
      <w:pPr>
        <w:spacing w:line="360" w:lineRule="auto"/>
        <w:jc w:val="both"/>
        <w:rPr>
          <w:sz w:val="28"/>
          <w:szCs w:val="28"/>
        </w:rPr>
      </w:pPr>
      <w:r w:rsidRPr="00142959">
        <w:rPr>
          <w:color w:val="000000"/>
        </w:rPr>
        <w:t xml:space="preserve">-  </w:t>
      </w:r>
      <w:r w:rsidRPr="00142959">
        <w:rPr>
          <w:sz w:val="28"/>
          <w:szCs w:val="28"/>
        </w:rPr>
        <w:t xml:space="preserve">формировать навыки проведения исследований, таких как </w:t>
      </w:r>
      <w:r>
        <w:rPr>
          <w:sz w:val="28"/>
          <w:szCs w:val="28"/>
        </w:rPr>
        <w:t>эксперимент;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- </w:t>
      </w:r>
      <w:r w:rsidRPr="00142959">
        <w:rPr>
          <w:color w:val="000000"/>
          <w:sz w:val="28"/>
          <w:szCs w:val="28"/>
        </w:rPr>
        <w:t>перерабатывать и преобразовывать информацию из одной формы в другую (составлять план, таблицу, схему);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t>-  пользоваться словарями, справочниками;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t>-  осуществлять анализ и синтез;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t>-  устанавливать причинно-следственные связи;</w:t>
      </w:r>
    </w:p>
    <w:p w:rsidR="00EF5F25" w:rsidRPr="00142959" w:rsidRDefault="00142959" w:rsidP="00142959">
      <w:pPr>
        <w:spacing w:line="360" w:lineRule="auto"/>
        <w:jc w:val="both"/>
        <w:rPr>
          <w:sz w:val="28"/>
          <w:szCs w:val="28"/>
        </w:rPr>
      </w:pPr>
      <w:r w:rsidRPr="00142959">
        <w:rPr>
          <w:color w:val="000000"/>
          <w:sz w:val="28"/>
          <w:szCs w:val="28"/>
        </w:rPr>
        <w:t>-  строить рассуждения</w:t>
      </w:r>
      <w:r w:rsidR="00EF5F25" w:rsidRPr="00142959">
        <w:rPr>
          <w:sz w:val="28"/>
          <w:szCs w:val="28"/>
        </w:rPr>
        <w:t>.</w:t>
      </w:r>
    </w:p>
    <w:p w:rsidR="00EF5F25" w:rsidRPr="004C4099" w:rsidRDefault="00EF5F25" w:rsidP="00142959">
      <w:p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b/>
          <w:sz w:val="28"/>
          <w:szCs w:val="28"/>
          <w:u w:val="single"/>
        </w:rPr>
      </w:pPr>
      <w:r w:rsidRPr="004C4099">
        <w:rPr>
          <w:b/>
          <w:sz w:val="28"/>
          <w:szCs w:val="28"/>
          <w:u w:val="single"/>
        </w:rPr>
        <w:t>Личностные задачи</w:t>
      </w:r>
    </w:p>
    <w:p w:rsidR="00142959" w:rsidRPr="00142959" w:rsidRDefault="00142959" w:rsidP="00142959">
      <w:p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spellStart"/>
      <w:r w:rsidRPr="00142959">
        <w:rPr>
          <w:color w:val="000000"/>
          <w:sz w:val="28"/>
          <w:szCs w:val="28"/>
        </w:rPr>
        <w:t>сформированность</w:t>
      </w:r>
      <w:proofErr w:type="spellEnd"/>
      <w:r w:rsidRPr="00142959">
        <w:rPr>
          <w:color w:val="000000"/>
          <w:sz w:val="28"/>
          <w:szCs w:val="28"/>
        </w:rPr>
        <w:t xml:space="preserve"> познавательных интересов, интеллектуальных и творческ</w:t>
      </w:r>
      <w:r>
        <w:rPr>
          <w:color w:val="000000"/>
          <w:sz w:val="28"/>
          <w:szCs w:val="28"/>
        </w:rPr>
        <w:t xml:space="preserve">их </w:t>
      </w:r>
      <w:r w:rsidRPr="00142959">
        <w:rPr>
          <w:color w:val="000000"/>
          <w:sz w:val="28"/>
          <w:szCs w:val="28"/>
        </w:rPr>
        <w:t>способностей учащихся;</w:t>
      </w:r>
      <w:r w:rsidRPr="00142959">
        <w:rPr>
          <w:color w:val="000000"/>
          <w:sz w:val="28"/>
          <w:szCs w:val="28"/>
        </w:rPr>
        <w:br/>
        <w:t>-  самостоятельность в приобретении новых знаний и практических умений;</w:t>
      </w:r>
      <w:r w:rsidRPr="00142959">
        <w:rPr>
          <w:color w:val="000000"/>
          <w:sz w:val="28"/>
          <w:szCs w:val="28"/>
        </w:rPr>
        <w:br/>
        <w:t>-  мотивация образовательной деятельности школьников на основе личностно ориентированного подхода.</w:t>
      </w:r>
    </w:p>
    <w:p w:rsidR="00EF5F25" w:rsidRPr="004C4099" w:rsidRDefault="00EF5F25" w:rsidP="00142959">
      <w:pPr>
        <w:tabs>
          <w:tab w:val="left" w:pos="709"/>
          <w:tab w:val="left" w:pos="851"/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proofErr w:type="spellStart"/>
      <w:r w:rsidRPr="004C4099">
        <w:rPr>
          <w:b/>
          <w:sz w:val="28"/>
          <w:szCs w:val="28"/>
          <w:u w:val="single"/>
        </w:rPr>
        <w:t>Метапредметные</w:t>
      </w:r>
      <w:proofErr w:type="spellEnd"/>
      <w:r w:rsidRPr="004C4099">
        <w:rPr>
          <w:b/>
          <w:sz w:val="28"/>
          <w:szCs w:val="28"/>
          <w:u w:val="single"/>
        </w:rPr>
        <w:t xml:space="preserve"> задачи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</w:rPr>
        <w:t xml:space="preserve">-  </w:t>
      </w:r>
      <w:r w:rsidRPr="00142959">
        <w:rPr>
          <w:color w:val="000000"/>
          <w:sz w:val="28"/>
          <w:szCs w:val="28"/>
        </w:rPr>
        <w:t>самостоятельно формулировать тему и цели;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lastRenderedPageBreak/>
        <w:t>-  составлять план решения проблемы совместно с учителем;</w:t>
      </w:r>
    </w:p>
    <w:p w:rsidR="00142959" w:rsidRPr="00142959" w:rsidRDefault="00142959" w:rsidP="0014295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t>-   работать по плану, сверяя свои действия с целью, корректировать свою деятельность;</w:t>
      </w:r>
    </w:p>
    <w:p w:rsidR="00EF5F25" w:rsidRPr="00142959" w:rsidRDefault="00142959" w:rsidP="00142959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142959">
        <w:rPr>
          <w:color w:val="000000"/>
          <w:sz w:val="28"/>
          <w:szCs w:val="28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</w:t>
      </w:r>
    </w:p>
    <w:p w:rsidR="00056C2D" w:rsidRPr="004C4099" w:rsidRDefault="00056C2D" w:rsidP="00056C2D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highlight w:val="yellow"/>
          <w:u w:val="single"/>
        </w:rPr>
      </w:pPr>
      <w:r>
        <w:rPr>
          <w:b/>
          <w:sz w:val="28"/>
          <w:szCs w:val="28"/>
        </w:rPr>
        <w:t>1.11</w:t>
      </w:r>
      <w:r w:rsidRPr="004C4099">
        <w:rPr>
          <w:b/>
          <w:sz w:val="28"/>
          <w:szCs w:val="28"/>
        </w:rPr>
        <w:t>. Учебный план.</w:t>
      </w:r>
      <w:r w:rsidRPr="004C4099">
        <w:rPr>
          <w:b/>
          <w:bCs/>
          <w:sz w:val="28"/>
          <w:szCs w:val="28"/>
          <w:highlight w:val="yellow"/>
          <w:u w:val="single"/>
        </w:rPr>
        <w:t xml:space="preserve"> </w:t>
      </w:r>
    </w:p>
    <w:p w:rsidR="00056C2D" w:rsidRPr="004809DF" w:rsidRDefault="00056C2D" w:rsidP="00056C2D">
      <w:pPr>
        <w:pStyle w:val="a5"/>
        <w:spacing w:after="0"/>
        <w:jc w:val="both"/>
        <w:rPr>
          <w:rFonts w:ascii="Times New Roman" w:eastAsia="Times New Roman" w:hAnsi="Times New Roman"/>
          <w:b/>
          <w:lang w:bidi="en-US"/>
        </w:rPr>
      </w:pPr>
      <w:r w:rsidRPr="004809DF">
        <w:rPr>
          <w:rFonts w:ascii="Times New Roman" w:eastAsia="Times New Roman" w:hAnsi="Times New Roman"/>
          <w:b/>
          <w:lang w:bidi="en-US"/>
        </w:rPr>
        <w:t>Учебный план</w:t>
      </w:r>
    </w:p>
    <w:tbl>
      <w:tblPr>
        <w:tblW w:w="9784" w:type="dxa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"/>
        <w:gridCol w:w="2750"/>
        <w:gridCol w:w="851"/>
        <w:gridCol w:w="1134"/>
        <w:gridCol w:w="1276"/>
        <w:gridCol w:w="2958"/>
      </w:tblGrid>
      <w:tr w:rsidR="00BF13B4" w:rsidRPr="004C4099" w:rsidTr="00BA4D44">
        <w:tc>
          <w:tcPr>
            <w:tcW w:w="81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№</w:t>
            </w:r>
          </w:p>
          <w:p w:rsidR="00BF13B4" w:rsidRPr="004C4099" w:rsidRDefault="00BF13B4" w:rsidP="00BA4D44">
            <w:pPr>
              <w:jc w:val="both"/>
            </w:pPr>
            <w:proofErr w:type="gramStart"/>
            <w:r w:rsidRPr="004C4099">
              <w:t>п</w:t>
            </w:r>
            <w:proofErr w:type="gramEnd"/>
            <w:r w:rsidRPr="004C4099">
              <w:t>/п</w:t>
            </w:r>
          </w:p>
        </w:tc>
        <w:tc>
          <w:tcPr>
            <w:tcW w:w="275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Наименование темы</w:t>
            </w:r>
            <w:r w:rsidR="0073520F">
              <w:t xml:space="preserve"> раздела</w:t>
            </w:r>
          </w:p>
          <w:p w:rsidR="00BF13B4" w:rsidRPr="004C4099" w:rsidRDefault="00BF13B4" w:rsidP="00BA4D44">
            <w:pPr>
              <w:jc w:val="both"/>
            </w:pPr>
          </w:p>
        </w:tc>
        <w:tc>
          <w:tcPr>
            <w:tcW w:w="3261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Количество часов</w:t>
            </w:r>
          </w:p>
          <w:p w:rsidR="00BF13B4" w:rsidRPr="004C4099" w:rsidRDefault="00BF13B4" w:rsidP="00BA4D44">
            <w:pPr>
              <w:jc w:val="both"/>
            </w:pPr>
          </w:p>
        </w:tc>
        <w:tc>
          <w:tcPr>
            <w:tcW w:w="2958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Форма аттестации/ контроля</w:t>
            </w:r>
          </w:p>
        </w:tc>
      </w:tr>
      <w:tr w:rsidR="00BF13B4" w:rsidRPr="004C4099" w:rsidTr="00BA4D44">
        <w:tc>
          <w:tcPr>
            <w:tcW w:w="81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  <w:rPr>
                <w:b/>
                <w:bCs/>
              </w:rPr>
            </w:pPr>
          </w:p>
        </w:tc>
        <w:tc>
          <w:tcPr>
            <w:tcW w:w="275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  <w:rPr>
                <w:b/>
                <w:bCs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Всего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Теория</w:t>
            </w:r>
          </w:p>
        </w:tc>
        <w:tc>
          <w:tcPr>
            <w:tcW w:w="1276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</w:pPr>
            <w:r w:rsidRPr="004C4099">
              <w:t>Практика</w:t>
            </w:r>
          </w:p>
        </w:tc>
        <w:tc>
          <w:tcPr>
            <w:tcW w:w="295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F13B4" w:rsidRPr="004C4099" w:rsidRDefault="00BF13B4" w:rsidP="00BA4D44">
            <w:pPr>
              <w:jc w:val="both"/>
              <w:rPr>
                <w:b/>
                <w:bCs/>
              </w:rPr>
            </w:pPr>
          </w:p>
        </w:tc>
      </w:tr>
      <w:tr w:rsidR="00BF13B4" w:rsidRPr="004C4099" w:rsidTr="00BA4D44">
        <w:trPr>
          <w:trHeight w:val="593"/>
        </w:trPr>
        <w:tc>
          <w:tcPr>
            <w:tcW w:w="815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 w:rsidRPr="004C4099">
              <w:t>1</w:t>
            </w:r>
          </w:p>
        </w:tc>
        <w:tc>
          <w:tcPr>
            <w:tcW w:w="2750" w:type="dxa"/>
            <w:shd w:val="clear" w:color="auto" w:fill="auto"/>
          </w:tcPr>
          <w:p w:rsidR="00BF13B4" w:rsidRPr="00BF13B4" w:rsidRDefault="00BF13B4" w:rsidP="00BA4D44">
            <w:pPr>
              <w:widowControl w:val="0"/>
              <w:autoSpaceDE w:val="0"/>
              <w:autoSpaceDN w:val="0"/>
              <w:adjustRightInd w:val="0"/>
              <w:jc w:val="both"/>
            </w:pPr>
            <w:r w:rsidRPr="00BF13B4">
              <w:rPr>
                <w:color w:val="000000" w:themeColor="text1"/>
                <w:lang w:eastAsia="ar-SA"/>
              </w:rPr>
              <w:t>Методы познания в химии</w:t>
            </w:r>
          </w:p>
        </w:tc>
        <w:tc>
          <w:tcPr>
            <w:tcW w:w="851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>
              <w:t>9</w:t>
            </w:r>
          </w:p>
        </w:tc>
        <w:tc>
          <w:tcPr>
            <w:tcW w:w="1134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>
              <w:t>5</w:t>
            </w:r>
          </w:p>
        </w:tc>
        <w:tc>
          <w:tcPr>
            <w:tcW w:w="1276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>
              <w:t>4</w:t>
            </w:r>
          </w:p>
        </w:tc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Тест. Проектная работа</w:t>
            </w:r>
          </w:p>
        </w:tc>
      </w:tr>
      <w:tr w:rsidR="00BF13B4" w:rsidRPr="004C4099" w:rsidTr="00BA4D44">
        <w:tc>
          <w:tcPr>
            <w:tcW w:w="815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 w:rsidRPr="004C4099">
              <w:t>2</w:t>
            </w:r>
          </w:p>
        </w:tc>
        <w:tc>
          <w:tcPr>
            <w:tcW w:w="2750" w:type="dxa"/>
            <w:shd w:val="clear" w:color="auto" w:fill="auto"/>
          </w:tcPr>
          <w:p w:rsidR="00BF13B4" w:rsidRPr="00BF13B4" w:rsidRDefault="00BF13B4" w:rsidP="00BA4D44">
            <w:pPr>
              <w:jc w:val="both"/>
            </w:pPr>
            <w:r w:rsidRPr="00BF13B4">
              <w:t>Химическая посуда и оборудование</w:t>
            </w:r>
          </w:p>
        </w:tc>
        <w:tc>
          <w:tcPr>
            <w:tcW w:w="851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7</w:t>
            </w:r>
          </w:p>
        </w:tc>
        <w:tc>
          <w:tcPr>
            <w:tcW w:w="1134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4</w:t>
            </w:r>
          </w:p>
        </w:tc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BF13B4" w:rsidRPr="004C4099" w:rsidRDefault="0073520F" w:rsidP="00BA4D44">
            <w:pPr>
              <w:jc w:val="both"/>
              <w:rPr>
                <w:bCs/>
              </w:rPr>
            </w:pPr>
            <w:r>
              <w:t>Тест. Проектная работа</w:t>
            </w:r>
          </w:p>
        </w:tc>
      </w:tr>
      <w:tr w:rsidR="00BF13B4" w:rsidRPr="004C4099" w:rsidTr="00BA4D44">
        <w:tc>
          <w:tcPr>
            <w:tcW w:w="815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 w:rsidRPr="004C4099">
              <w:t>3</w:t>
            </w:r>
          </w:p>
        </w:tc>
        <w:tc>
          <w:tcPr>
            <w:tcW w:w="2750" w:type="dxa"/>
            <w:shd w:val="clear" w:color="auto" w:fill="auto"/>
          </w:tcPr>
          <w:p w:rsidR="00BF13B4" w:rsidRPr="0073520F" w:rsidRDefault="0073520F" w:rsidP="0073520F">
            <w:pPr>
              <w:jc w:val="both"/>
            </w:pPr>
            <w:r w:rsidRPr="0073520F">
              <w:t>Химические превращения</w:t>
            </w:r>
          </w:p>
        </w:tc>
        <w:tc>
          <w:tcPr>
            <w:tcW w:w="851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8</w:t>
            </w:r>
          </w:p>
        </w:tc>
        <w:tc>
          <w:tcPr>
            <w:tcW w:w="1134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-</w:t>
            </w:r>
          </w:p>
        </w:tc>
        <w:tc>
          <w:tcPr>
            <w:tcW w:w="1276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8</w:t>
            </w:r>
          </w:p>
        </w:tc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BF13B4" w:rsidRPr="004C4099" w:rsidRDefault="0073520F" w:rsidP="00BA4D44">
            <w:pPr>
              <w:jc w:val="both"/>
              <w:rPr>
                <w:bCs/>
              </w:rPr>
            </w:pPr>
            <w:r>
              <w:t>Тест. Проектная работа</w:t>
            </w:r>
          </w:p>
        </w:tc>
      </w:tr>
      <w:tr w:rsidR="00BF13B4" w:rsidRPr="004C4099" w:rsidTr="00BA4D44">
        <w:tc>
          <w:tcPr>
            <w:tcW w:w="815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  <w:r w:rsidRPr="004C4099">
              <w:t>4</w:t>
            </w:r>
          </w:p>
        </w:tc>
        <w:tc>
          <w:tcPr>
            <w:tcW w:w="2750" w:type="dxa"/>
            <w:shd w:val="clear" w:color="auto" w:fill="auto"/>
          </w:tcPr>
          <w:p w:rsidR="00BF13B4" w:rsidRPr="0073520F" w:rsidRDefault="0073520F" w:rsidP="00BA4D44">
            <w:pPr>
              <w:jc w:val="both"/>
            </w:pPr>
            <w:r w:rsidRPr="0073520F">
              <w:rPr>
                <w:bCs/>
                <w:iCs/>
              </w:rPr>
              <w:t>Вещества вокруг нас</w:t>
            </w:r>
          </w:p>
        </w:tc>
        <w:tc>
          <w:tcPr>
            <w:tcW w:w="851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1</w:t>
            </w:r>
            <w:r w:rsidR="00BF13B4" w:rsidRPr="004C4099">
              <w:t>2</w:t>
            </w:r>
          </w:p>
        </w:tc>
        <w:tc>
          <w:tcPr>
            <w:tcW w:w="1134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3</w:t>
            </w:r>
          </w:p>
        </w:tc>
        <w:tc>
          <w:tcPr>
            <w:tcW w:w="1276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9</w:t>
            </w:r>
          </w:p>
        </w:tc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BF13B4" w:rsidRPr="004C4099" w:rsidRDefault="0094448A" w:rsidP="00BA4D44">
            <w:pPr>
              <w:jc w:val="both"/>
              <w:rPr>
                <w:bCs/>
              </w:rPr>
            </w:pPr>
            <w:r>
              <w:t>Тест. Проектная работа</w:t>
            </w:r>
          </w:p>
        </w:tc>
      </w:tr>
      <w:tr w:rsidR="00BF13B4" w:rsidRPr="004C4099" w:rsidTr="00BA4D44">
        <w:tc>
          <w:tcPr>
            <w:tcW w:w="815" w:type="dxa"/>
            <w:shd w:val="clear" w:color="auto" w:fill="auto"/>
          </w:tcPr>
          <w:p w:rsidR="00BF13B4" w:rsidRPr="004C4099" w:rsidRDefault="00BF13B4" w:rsidP="00BA4D44">
            <w:pPr>
              <w:jc w:val="both"/>
            </w:pPr>
          </w:p>
        </w:tc>
        <w:tc>
          <w:tcPr>
            <w:tcW w:w="2750" w:type="dxa"/>
            <w:shd w:val="clear" w:color="auto" w:fill="auto"/>
          </w:tcPr>
          <w:p w:rsidR="00BF13B4" w:rsidRPr="004C4099" w:rsidRDefault="00BF13B4" w:rsidP="00BA4D44">
            <w:pPr>
              <w:jc w:val="both"/>
              <w:rPr>
                <w:bCs/>
                <w:iCs/>
              </w:rPr>
            </w:pPr>
            <w:r w:rsidRPr="004C4099">
              <w:rPr>
                <w:bCs/>
                <w:iCs/>
              </w:rPr>
              <w:t xml:space="preserve">Итого </w:t>
            </w:r>
          </w:p>
        </w:tc>
        <w:tc>
          <w:tcPr>
            <w:tcW w:w="851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3</w:t>
            </w:r>
            <w:r w:rsidR="00BF13B4">
              <w:t>6</w:t>
            </w:r>
          </w:p>
        </w:tc>
        <w:tc>
          <w:tcPr>
            <w:tcW w:w="1134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11</w:t>
            </w:r>
          </w:p>
        </w:tc>
        <w:tc>
          <w:tcPr>
            <w:tcW w:w="1276" w:type="dxa"/>
            <w:shd w:val="clear" w:color="auto" w:fill="auto"/>
          </w:tcPr>
          <w:p w:rsidR="00BF13B4" w:rsidRPr="004C4099" w:rsidRDefault="0073520F" w:rsidP="00BA4D44">
            <w:pPr>
              <w:jc w:val="both"/>
            </w:pPr>
            <w:r>
              <w:t>25</w:t>
            </w:r>
          </w:p>
        </w:tc>
        <w:tc>
          <w:tcPr>
            <w:tcW w:w="2958" w:type="dxa"/>
            <w:tcBorders>
              <w:right w:val="single" w:sz="8" w:space="0" w:color="auto"/>
            </w:tcBorders>
            <w:shd w:val="clear" w:color="auto" w:fill="auto"/>
          </w:tcPr>
          <w:p w:rsidR="00BF13B4" w:rsidRPr="004C4099" w:rsidRDefault="00BF13B4" w:rsidP="00BA4D44">
            <w:pPr>
              <w:jc w:val="both"/>
              <w:rPr>
                <w:bCs/>
              </w:rPr>
            </w:pPr>
          </w:p>
        </w:tc>
      </w:tr>
    </w:tbl>
    <w:p w:rsidR="00177D2D" w:rsidRDefault="00177D2D" w:rsidP="00142959">
      <w:pPr>
        <w:spacing w:line="360" w:lineRule="auto"/>
        <w:jc w:val="both"/>
      </w:pPr>
    </w:p>
    <w:p w:rsidR="00056C2D" w:rsidRPr="004809DF" w:rsidRDefault="00056C2D" w:rsidP="00056C2D">
      <w:pPr>
        <w:suppressAutoHyphens/>
        <w:spacing w:line="276" w:lineRule="auto"/>
        <w:ind w:firstLine="567"/>
        <w:jc w:val="center"/>
        <w:rPr>
          <w:sz w:val="22"/>
          <w:szCs w:val="22"/>
          <w:lang w:eastAsia="ar-SA"/>
        </w:rPr>
      </w:pPr>
      <w:r>
        <w:rPr>
          <w:b/>
          <w:sz w:val="28"/>
          <w:szCs w:val="28"/>
        </w:rPr>
        <w:t>1.12</w:t>
      </w:r>
      <w:r w:rsidRPr="004C4099">
        <w:rPr>
          <w:b/>
          <w:sz w:val="28"/>
          <w:szCs w:val="28"/>
        </w:rPr>
        <w:t>. Содержание программы</w:t>
      </w:r>
      <w:r w:rsidRPr="004C4099">
        <w:rPr>
          <w:b/>
          <w:color w:val="000000"/>
          <w:sz w:val="28"/>
          <w:szCs w:val="28"/>
        </w:rPr>
        <w:t>:</w:t>
      </w:r>
    </w:p>
    <w:p w:rsidR="00056C2D" w:rsidRPr="004809DF" w:rsidRDefault="00056C2D" w:rsidP="00056C2D">
      <w:pPr>
        <w:suppressAutoHyphens/>
        <w:spacing w:line="276" w:lineRule="auto"/>
        <w:ind w:firstLine="567"/>
        <w:jc w:val="both"/>
        <w:rPr>
          <w:sz w:val="22"/>
          <w:szCs w:val="22"/>
          <w:lang w:eastAsia="ar-SA"/>
        </w:rPr>
      </w:pPr>
    </w:p>
    <w:p w:rsidR="00056C2D" w:rsidRPr="00B80FC5" w:rsidRDefault="0073520F" w:rsidP="00F04768">
      <w:pPr>
        <w:pStyle w:val="a5"/>
        <w:numPr>
          <w:ilvl w:val="0"/>
          <w:numId w:val="3"/>
        </w:numPr>
        <w:suppressAutoHyphens/>
        <w:spacing w:after="0"/>
        <w:ind w:right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ar-SA"/>
        </w:rPr>
        <w:t xml:space="preserve">Раздел: </w:t>
      </w:r>
      <w:r w:rsidR="00056C2D" w:rsidRPr="00B80FC5">
        <w:rPr>
          <w:rFonts w:ascii="Times New Roman" w:hAnsi="Times New Roman"/>
          <w:b/>
          <w:color w:val="000000" w:themeColor="text1"/>
          <w:sz w:val="28"/>
          <w:szCs w:val="28"/>
          <w:lang w:eastAsia="ar-SA"/>
        </w:rPr>
        <w:t>Методы познания в химии – 9 часов</w:t>
      </w:r>
    </w:p>
    <w:p w:rsidR="00056C2D" w:rsidRPr="00B80FC5" w:rsidRDefault="00056C2D" w:rsidP="00056C2D">
      <w:pPr>
        <w:pStyle w:val="a5"/>
        <w:suppressAutoHyphens/>
        <w:spacing w:after="0"/>
        <w:ind w:left="1287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B80FC5" w:rsidRDefault="00B80FC5" w:rsidP="00056C2D">
      <w:pPr>
        <w:spacing w:line="276" w:lineRule="auto"/>
        <w:jc w:val="both"/>
        <w:rPr>
          <w:b/>
          <w:color w:val="000000" w:themeColor="text1"/>
          <w:sz w:val="28"/>
          <w:szCs w:val="28"/>
        </w:rPr>
      </w:pPr>
      <w:r w:rsidRPr="00B80FC5">
        <w:rPr>
          <w:b/>
          <w:color w:val="000000" w:themeColor="text1"/>
          <w:sz w:val="28"/>
          <w:szCs w:val="28"/>
        </w:rPr>
        <w:t>Теория</w:t>
      </w:r>
      <w:r>
        <w:rPr>
          <w:b/>
          <w:color w:val="000000" w:themeColor="text1"/>
          <w:sz w:val="28"/>
          <w:szCs w:val="28"/>
        </w:rPr>
        <w:t xml:space="preserve">. 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 xml:space="preserve">Что изучает химия. Вещество и тело. Явления в природе. Природные, искусственные и синтетические вещества. Методы изучения природы. Основы научного эксперимента. Проведение исследования. Учёные и их вклад в развитие химии. Основы проектной деятельности. Агрегатные состояния вещества. </w:t>
      </w:r>
    </w:p>
    <w:p w:rsidR="00B80FC5" w:rsidRDefault="00B80FC5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b/>
          <w:sz w:val="28"/>
          <w:szCs w:val="28"/>
        </w:rPr>
        <w:t>Практика.</w:t>
      </w:r>
      <w:r>
        <w:rPr>
          <w:sz w:val="28"/>
          <w:szCs w:val="28"/>
        </w:rPr>
        <w:t xml:space="preserve"> 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Лабораторные: 1) определение объёма твёрдого тела. 2) работа с лабораторными весами.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 xml:space="preserve">Практические работы: 1) определение физических свойств вещества. 2) свойства веществ в различных агрегатных состояниях. </w:t>
      </w:r>
    </w:p>
    <w:p w:rsidR="007164D7" w:rsidRPr="00B80FC5" w:rsidRDefault="007164D7" w:rsidP="007164D7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Исследовательская работа: «Исследование растворения поваренной соли»</w:t>
      </w:r>
    </w:p>
    <w:p w:rsidR="00B80FC5" w:rsidRDefault="00B80FC5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b/>
          <w:sz w:val="28"/>
          <w:szCs w:val="28"/>
        </w:rPr>
        <w:t>Форма контроля.</w:t>
      </w:r>
      <w:r>
        <w:rPr>
          <w:sz w:val="28"/>
          <w:szCs w:val="28"/>
        </w:rPr>
        <w:t xml:space="preserve"> 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Реферативная (проектная) работа: «Жизнь М.В. Ломоносова», «Научная деятельность М.В. Ломоносова», «Жизнь Д.И. Менделеева», «Научная деятельность Д.И. Менделеева»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lastRenderedPageBreak/>
        <w:t>Тестирование – промежуточный контроль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</w:p>
    <w:p w:rsidR="00056C2D" w:rsidRPr="00B80FC5" w:rsidRDefault="0073520F" w:rsidP="00F04768">
      <w:pPr>
        <w:pStyle w:val="a5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Раздел: </w:t>
      </w:r>
      <w:r w:rsidR="00056C2D" w:rsidRPr="00B80FC5">
        <w:rPr>
          <w:rFonts w:ascii="Times New Roman" w:hAnsi="Times New Roman"/>
          <w:b/>
          <w:sz w:val="28"/>
          <w:szCs w:val="28"/>
        </w:rPr>
        <w:t>Химическая посуда и оборудование – 7 часов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</w:p>
    <w:p w:rsidR="00B80FC5" w:rsidRDefault="00B80FC5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Химическая посуда. Химическое оборудование. Техника безопасности работы с химическими веществами. Современная химическая лаборатория. Оформление химического эксперимента. Смеси и растворы. Растворимость веществ</w:t>
      </w:r>
    </w:p>
    <w:p w:rsidR="00B80FC5" w:rsidRP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Практика.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proofErr w:type="gramStart"/>
      <w:r w:rsidRPr="00B80FC5">
        <w:rPr>
          <w:sz w:val="28"/>
          <w:szCs w:val="28"/>
        </w:rPr>
        <w:t>Лабораторные</w:t>
      </w:r>
      <w:proofErr w:type="gramEnd"/>
      <w:r w:rsidRPr="00B80FC5">
        <w:rPr>
          <w:sz w:val="28"/>
          <w:szCs w:val="28"/>
        </w:rPr>
        <w:t xml:space="preserve">: 1) сбор лабораторного штатива. 2) работа со спиртовкой. 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Практические работы: 1) исследование температуры пламени различных веществ термическим щупом. 2) разделение смесей. 3) приготовление и исследование насыщенных, пересыщенных растворов.</w:t>
      </w:r>
    </w:p>
    <w:p w:rsidR="0073520F" w:rsidRPr="00B80FC5" w:rsidRDefault="0073520F" w:rsidP="0073520F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Исследовательская работа: «Выявление оптимальных условий выращивания кристаллов поваренной соли»</w:t>
      </w:r>
    </w:p>
    <w:p w:rsidR="0073520F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Форма контроля</w:t>
      </w:r>
      <w:r w:rsidR="0073520F">
        <w:rPr>
          <w:b/>
          <w:sz w:val="28"/>
          <w:szCs w:val="28"/>
        </w:rPr>
        <w:t xml:space="preserve"> </w:t>
      </w:r>
    </w:p>
    <w:p w:rsidR="00B80FC5" w:rsidRPr="00B80FC5" w:rsidRDefault="0073520F" w:rsidP="00056C2D">
      <w:pPr>
        <w:spacing w:line="276" w:lineRule="auto"/>
        <w:jc w:val="both"/>
        <w:rPr>
          <w:b/>
          <w:sz w:val="28"/>
          <w:szCs w:val="28"/>
        </w:rPr>
      </w:pPr>
      <w:r w:rsidRPr="0073520F">
        <w:rPr>
          <w:sz w:val="28"/>
          <w:szCs w:val="28"/>
        </w:rPr>
        <w:t>Тест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Реферативная (проектная) работа: «Цветное пламя», «История фейерверка»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</w:p>
    <w:p w:rsidR="00056C2D" w:rsidRPr="00B80FC5" w:rsidRDefault="0073520F" w:rsidP="00F04768">
      <w:pPr>
        <w:numPr>
          <w:ilvl w:val="0"/>
          <w:numId w:val="3"/>
        </w:num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Раздел: </w:t>
      </w:r>
      <w:r w:rsidR="00056C2D" w:rsidRPr="00B80FC5">
        <w:rPr>
          <w:b/>
          <w:sz w:val="28"/>
          <w:szCs w:val="28"/>
        </w:rPr>
        <w:t>Химические превращения – 8 часов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</w:p>
    <w:p w:rsidR="00B80FC5" w:rsidRP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Теория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Техника безопасности работы с химическими веществами. Признаки химических реакций.  Условия протекания химических реакций. Условия возникновения химических реакций.</w:t>
      </w:r>
      <w:r w:rsidRPr="00B80FC5">
        <w:rPr>
          <w:bCs/>
          <w:sz w:val="28"/>
          <w:szCs w:val="28"/>
        </w:rPr>
        <w:t xml:space="preserve"> Индикаторы.</w:t>
      </w:r>
    </w:p>
    <w:p w:rsidR="00B80FC5" w:rsidRP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Практика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Лабораторные: 1) нагревание воды в пробирке. 2) определение запаха вещества 3) определение признака химической реакции. 4) изменение цвета различных индикаторов кислой, щелочной и нейтральной среде. 5) определение условия протекания и условия возникновения химической реакции.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Практическая работа: 1) решение практической задачи «Условия протекания и возникновения химической реакции, признак химического превращения»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Исследовательская работа: 1) «Изучение свойств пищевой соды». 2) «Определение концентрации вещества кислотно-основным способом»</w:t>
      </w:r>
    </w:p>
    <w:p w:rsidR="00B80FC5" w:rsidRP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Форма контроля</w:t>
      </w:r>
    </w:p>
    <w:p w:rsidR="007164D7" w:rsidRPr="00B80FC5" w:rsidRDefault="007164D7" w:rsidP="007164D7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lastRenderedPageBreak/>
        <w:t>Реферативная (проектная) работа: 1) «Условия и причины возникновения химических реакций», «Признаки химических реакций».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 xml:space="preserve">Тестирование </w:t>
      </w:r>
      <w:proofErr w:type="gramStart"/>
      <w:r w:rsidRPr="00B80FC5">
        <w:rPr>
          <w:sz w:val="28"/>
          <w:szCs w:val="28"/>
        </w:rPr>
        <w:t>–п</w:t>
      </w:r>
      <w:proofErr w:type="gramEnd"/>
      <w:r w:rsidRPr="00B80FC5">
        <w:rPr>
          <w:sz w:val="28"/>
          <w:szCs w:val="28"/>
        </w:rPr>
        <w:t>ромежуточный контроль</w:t>
      </w:r>
    </w:p>
    <w:p w:rsidR="00056C2D" w:rsidRPr="00B80FC5" w:rsidRDefault="00056C2D" w:rsidP="00056C2D">
      <w:pPr>
        <w:spacing w:line="276" w:lineRule="auto"/>
        <w:jc w:val="both"/>
        <w:rPr>
          <w:b/>
          <w:sz w:val="28"/>
          <w:szCs w:val="28"/>
        </w:rPr>
      </w:pPr>
    </w:p>
    <w:p w:rsidR="00056C2D" w:rsidRPr="00B80FC5" w:rsidRDefault="0073520F" w:rsidP="00F04768">
      <w:pPr>
        <w:pStyle w:val="a5"/>
        <w:numPr>
          <w:ilvl w:val="0"/>
          <w:numId w:val="3"/>
        </w:numPr>
        <w:spacing w:after="0"/>
        <w:ind w:righ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Раздел: </w:t>
      </w:r>
      <w:r w:rsidR="00056C2D" w:rsidRPr="00B80FC5">
        <w:rPr>
          <w:rFonts w:ascii="Times New Roman" w:hAnsi="Times New Roman"/>
          <w:b/>
          <w:bCs/>
          <w:iCs/>
          <w:sz w:val="28"/>
          <w:szCs w:val="28"/>
        </w:rPr>
        <w:t>Вещества вокруг нас – 12 часов</w:t>
      </w:r>
    </w:p>
    <w:p w:rsidR="00056C2D" w:rsidRPr="00B80FC5" w:rsidRDefault="00056C2D" w:rsidP="00056C2D">
      <w:pPr>
        <w:pStyle w:val="a5"/>
        <w:spacing w:after="0"/>
        <w:ind w:left="1287"/>
        <w:jc w:val="both"/>
        <w:rPr>
          <w:rFonts w:ascii="Times New Roman" w:hAnsi="Times New Roman"/>
          <w:bCs/>
          <w:sz w:val="28"/>
          <w:szCs w:val="28"/>
        </w:rPr>
      </w:pPr>
    </w:p>
    <w:p w:rsidR="00B80FC5" w:rsidRP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b/>
          <w:sz w:val="28"/>
          <w:szCs w:val="28"/>
        </w:rPr>
        <w:t>Теория</w:t>
      </w:r>
    </w:p>
    <w:p w:rsidR="00056C2D" w:rsidRPr="00B80FC5" w:rsidRDefault="00056C2D" w:rsidP="00056C2D">
      <w:pPr>
        <w:spacing w:line="276" w:lineRule="auto"/>
        <w:jc w:val="both"/>
        <w:rPr>
          <w:bCs/>
          <w:sz w:val="28"/>
          <w:szCs w:val="28"/>
        </w:rPr>
      </w:pPr>
      <w:r w:rsidRPr="00B80FC5">
        <w:rPr>
          <w:sz w:val="28"/>
          <w:szCs w:val="28"/>
        </w:rPr>
        <w:t xml:space="preserve">Простые и сложные вещества в природе. </w:t>
      </w:r>
      <w:r w:rsidRPr="00B80FC5">
        <w:rPr>
          <w:bCs/>
          <w:sz w:val="28"/>
          <w:szCs w:val="28"/>
        </w:rPr>
        <w:t>Кислород. Углекислый газ в природе. Вода в природе. Кислоты в природе. Соли в природе. Сода. Поваренная соль. Химия в аптечке</w:t>
      </w:r>
    </w:p>
    <w:p w:rsidR="00B80FC5" w:rsidRPr="00B80FC5" w:rsidRDefault="00B80FC5" w:rsidP="00056C2D">
      <w:pPr>
        <w:spacing w:line="276" w:lineRule="auto"/>
        <w:jc w:val="both"/>
        <w:rPr>
          <w:b/>
          <w:bCs/>
          <w:sz w:val="28"/>
          <w:szCs w:val="28"/>
        </w:rPr>
      </w:pPr>
      <w:r w:rsidRPr="00B80FC5">
        <w:rPr>
          <w:b/>
          <w:bCs/>
          <w:sz w:val="28"/>
          <w:szCs w:val="28"/>
        </w:rPr>
        <w:t>Практика</w:t>
      </w:r>
    </w:p>
    <w:p w:rsidR="00056C2D" w:rsidRPr="00B80FC5" w:rsidRDefault="00056C2D" w:rsidP="00056C2D">
      <w:pPr>
        <w:spacing w:line="276" w:lineRule="auto"/>
        <w:jc w:val="both"/>
        <w:rPr>
          <w:bCs/>
          <w:sz w:val="28"/>
          <w:szCs w:val="28"/>
        </w:rPr>
      </w:pPr>
      <w:r w:rsidRPr="00B80FC5">
        <w:rPr>
          <w:bCs/>
          <w:sz w:val="28"/>
          <w:szCs w:val="28"/>
        </w:rPr>
        <w:t>Лабораторные: 1) кислотные свойства природных кислот. 2) получение малахита. 3) получение гидроксида железа (</w:t>
      </w:r>
      <w:r w:rsidRPr="00B80FC5">
        <w:rPr>
          <w:bCs/>
          <w:sz w:val="28"/>
          <w:szCs w:val="28"/>
          <w:lang w:val="en-US"/>
        </w:rPr>
        <w:t>II</w:t>
      </w:r>
      <w:r w:rsidRPr="00B80FC5">
        <w:rPr>
          <w:bCs/>
          <w:sz w:val="28"/>
          <w:szCs w:val="28"/>
        </w:rPr>
        <w:t>) и гидроксида меди (</w:t>
      </w:r>
      <w:r w:rsidRPr="00B80FC5">
        <w:rPr>
          <w:bCs/>
          <w:sz w:val="28"/>
          <w:szCs w:val="28"/>
          <w:lang w:val="en-US"/>
        </w:rPr>
        <w:t>II</w:t>
      </w:r>
      <w:r w:rsidRPr="00B80FC5">
        <w:rPr>
          <w:bCs/>
          <w:sz w:val="28"/>
          <w:szCs w:val="28"/>
        </w:rPr>
        <w:t>) из купоросов. 4) получение карбонатов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Практическая работа: 1) определение состава воздуха. 2) получение кислорода газа и опыты с ним. 3) получение углекислого газа и опыты с ним. 4) исследование аптечного раствора йода. 5) определение крахмала в продуктах питания. 6) химические реакции аптечных препаратов</w:t>
      </w:r>
    </w:p>
    <w:p w:rsidR="00B80FC5" w:rsidRDefault="00B80FC5" w:rsidP="00056C2D">
      <w:pPr>
        <w:spacing w:line="276" w:lineRule="auto"/>
        <w:jc w:val="both"/>
        <w:rPr>
          <w:b/>
          <w:sz w:val="28"/>
          <w:szCs w:val="28"/>
        </w:rPr>
      </w:pPr>
      <w:r w:rsidRPr="007164D7">
        <w:rPr>
          <w:b/>
          <w:sz w:val="28"/>
          <w:szCs w:val="28"/>
        </w:rPr>
        <w:t>Форма контроля</w:t>
      </w:r>
    </w:p>
    <w:p w:rsidR="007164D7" w:rsidRPr="007164D7" w:rsidRDefault="007164D7" w:rsidP="00056C2D">
      <w:pPr>
        <w:spacing w:line="276" w:lineRule="auto"/>
        <w:jc w:val="both"/>
        <w:rPr>
          <w:b/>
          <w:sz w:val="28"/>
          <w:szCs w:val="28"/>
        </w:rPr>
      </w:pPr>
      <w:r w:rsidRPr="00B80FC5">
        <w:rPr>
          <w:sz w:val="28"/>
          <w:szCs w:val="28"/>
        </w:rPr>
        <w:t>Реферативная (проектная) работа: 1) углекислый газ и парниковый эффект. 2) адсорбция и экстракция в быту</w:t>
      </w:r>
    </w:p>
    <w:p w:rsidR="00056C2D" w:rsidRPr="00B80FC5" w:rsidRDefault="00056C2D" w:rsidP="00056C2D">
      <w:pPr>
        <w:spacing w:line="276" w:lineRule="auto"/>
        <w:jc w:val="both"/>
        <w:rPr>
          <w:sz w:val="28"/>
          <w:szCs w:val="28"/>
        </w:rPr>
      </w:pPr>
      <w:r w:rsidRPr="00B80FC5">
        <w:rPr>
          <w:sz w:val="28"/>
          <w:szCs w:val="28"/>
        </w:rPr>
        <w:t>Итоговое тестирование</w:t>
      </w:r>
    </w:p>
    <w:p w:rsidR="00056C2D" w:rsidRDefault="00056C2D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94448A" w:rsidRDefault="0094448A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94448A" w:rsidRDefault="0094448A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94448A" w:rsidRDefault="0094448A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94448A" w:rsidRDefault="0094448A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94448A" w:rsidRPr="00B80FC5" w:rsidRDefault="0094448A" w:rsidP="00056C2D">
      <w:pPr>
        <w:shd w:val="clear" w:color="auto" w:fill="FFFFFF"/>
        <w:spacing w:line="276" w:lineRule="auto"/>
        <w:ind w:left="720" w:right="124"/>
        <w:jc w:val="both"/>
        <w:rPr>
          <w:bCs/>
          <w:color w:val="191919"/>
          <w:sz w:val="28"/>
          <w:szCs w:val="28"/>
        </w:rPr>
      </w:pPr>
    </w:p>
    <w:p w:rsidR="007164D7" w:rsidRDefault="007164D7" w:rsidP="007164D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1.13</w:t>
      </w:r>
      <w:r w:rsidRPr="004C4099">
        <w:rPr>
          <w:b/>
          <w:sz w:val="28"/>
          <w:szCs w:val="28"/>
        </w:rPr>
        <w:t>. Планируемые результаты Программы.</w:t>
      </w:r>
    </w:p>
    <w:p w:rsidR="007164D7" w:rsidRDefault="007164D7" w:rsidP="007164D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1.Предметные результаты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умение выявлять и доказывать химические закономерности;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умение составлять химические реакции;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умение выполнять химический эксперимент;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умение решать простейшие практические задачи химической направленности;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720" w:hanging="153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 xml:space="preserve">уметь решать простейшие теоретические задачи;    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left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знать великих учёных, внёсших вклад в развит</w:t>
      </w:r>
      <w:r w:rsidR="003560D6">
        <w:rPr>
          <w:sz w:val="28"/>
          <w:szCs w:val="28"/>
          <w:lang w:eastAsia="ar-SA"/>
        </w:rPr>
        <w:t xml:space="preserve">ие химии: М.В. Ломоносова, Д.И. </w:t>
      </w:r>
      <w:r w:rsidRPr="003560D6">
        <w:rPr>
          <w:sz w:val="28"/>
          <w:szCs w:val="28"/>
          <w:lang w:eastAsia="ar-SA"/>
        </w:rPr>
        <w:t>Менделеева, Н.Н. Зинин, В.И. Вернадского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lastRenderedPageBreak/>
        <w:t>уметь различать физические, биологические и химические процессы и явления;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уметь пользоваться химической посудой и оборудованием;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знать технику безопасности работы с химическими веществами;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уметь готовить растворы;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знать газовый состав воздуха;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знать формулы воды, кислорода, углекислого газа;</w:t>
      </w:r>
    </w:p>
    <w:p w:rsidR="007164D7" w:rsidRPr="003560D6" w:rsidRDefault="007164D7" w:rsidP="00F04768">
      <w:pPr>
        <w:numPr>
          <w:ilvl w:val="0"/>
          <w:numId w:val="4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proofErr w:type="gramStart"/>
      <w:r w:rsidRPr="003560D6">
        <w:rPr>
          <w:sz w:val="28"/>
          <w:szCs w:val="28"/>
          <w:lang w:eastAsia="ar-SA"/>
        </w:rPr>
        <w:t>знать характерные свойства некоторых химических веществ: кислорода и водорода, кислот и щелочей, индикаторов, карбонатов (сода, мела, мрамор, раковины моллюсков);</w:t>
      </w:r>
      <w:proofErr w:type="gramEnd"/>
    </w:p>
    <w:p w:rsidR="007164D7" w:rsidRPr="003560D6" w:rsidRDefault="007164D7" w:rsidP="00F04768">
      <w:pPr>
        <w:numPr>
          <w:ilvl w:val="0"/>
          <w:numId w:val="4"/>
        </w:num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применять основные методы познания: наблюдение, измерение, эксперимент;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описывать свойства твёрдых, жидких, газообразных веществ, выделяя их существенные признаки; 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различать химические и физические явления, называть признаки и условия протекания химических реакций;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соблюдать правила безопасной работы при проведении опытов;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• пользоваться лабораторным оборудованием и посудой; </w:t>
      </w:r>
    </w:p>
    <w:p w:rsidR="007164D7" w:rsidRPr="003560D6" w:rsidRDefault="007164D7" w:rsidP="00F04768">
      <w:pPr>
        <w:numPr>
          <w:ilvl w:val="0"/>
          <w:numId w:val="5"/>
        </w:numPr>
        <w:shd w:val="clear" w:color="auto" w:fill="FFFFFF"/>
        <w:spacing w:line="276" w:lineRule="auto"/>
        <w:ind w:left="567" w:firstLine="0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раскрывать смысл понятия «раствор» и «смесь»,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:rsidR="007164D7" w:rsidRPr="003560D6" w:rsidRDefault="007164D7" w:rsidP="007164D7">
      <w:pPr>
        <w:pStyle w:val="a5"/>
        <w:spacing w:line="360" w:lineRule="auto"/>
        <w:ind w:firstLine="0"/>
        <w:jc w:val="both"/>
        <w:rPr>
          <w:b/>
          <w:sz w:val="28"/>
          <w:szCs w:val="28"/>
        </w:rPr>
      </w:pPr>
      <w:r w:rsidRPr="003560D6">
        <w:rPr>
          <w:b/>
          <w:sz w:val="28"/>
          <w:szCs w:val="28"/>
        </w:rPr>
        <w:t>2. Личностные результаты</w:t>
      </w:r>
    </w:p>
    <w:p w:rsidR="007164D7" w:rsidRPr="003560D6" w:rsidRDefault="007164D7" w:rsidP="00F04768">
      <w:pPr>
        <w:pStyle w:val="a5"/>
        <w:numPr>
          <w:ilvl w:val="0"/>
          <w:numId w:val="6"/>
        </w:numPr>
        <w:tabs>
          <w:tab w:val="left" w:pos="1134"/>
        </w:tabs>
        <w:suppressAutoHyphens/>
        <w:spacing w:after="0"/>
        <w:ind w:righ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560D6">
        <w:rPr>
          <w:rFonts w:ascii="Times New Roman" w:hAnsi="Times New Roman"/>
          <w:sz w:val="28"/>
          <w:szCs w:val="28"/>
          <w:lang w:eastAsia="ar-SA"/>
        </w:rPr>
        <w:t>личностный рост в понимании естественнонаучных основ взаимоотношений человека и природы;</w:t>
      </w:r>
    </w:p>
    <w:p w:rsidR="007164D7" w:rsidRPr="003560D6" w:rsidRDefault="007164D7" w:rsidP="00F04768">
      <w:pPr>
        <w:pStyle w:val="a5"/>
        <w:numPr>
          <w:ilvl w:val="0"/>
          <w:numId w:val="6"/>
        </w:numPr>
        <w:tabs>
          <w:tab w:val="left" w:pos="1134"/>
        </w:tabs>
        <w:suppressAutoHyphens/>
        <w:spacing w:after="0"/>
        <w:ind w:righ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spellStart"/>
      <w:r w:rsidRPr="003560D6">
        <w:rPr>
          <w:rFonts w:ascii="Times New Roman" w:hAnsi="Times New Roman"/>
          <w:sz w:val="28"/>
          <w:szCs w:val="28"/>
          <w:lang w:eastAsia="ar-SA"/>
        </w:rPr>
        <w:t>саморегуляция</w:t>
      </w:r>
      <w:proofErr w:type="spellEnd"/>
      <w:r w:rsidRPr="003560D6">
        <w:rPr>
          <w:rFonts w:ascii="Times New Roman" w:hAnsi="Times New Roman"/>
          <w:sz w:val="28"/>
          <w:szCs w:val="28"/>
          <w:lang w:eastAsia="ar-SA"/>
        </w:rPr>
        <w:t xml:space="preserve"> (планирование, структурирование) деятельности</w:t>
      </w:r>
    </w:p>
    <w:p w:rsidR="007164D7" w:rsidRPr="003560D6" w:rsidRDefault="007164D7" w:rsidP="00F04768">
      <w:pPr>
        <w:pStyle w:val="a5"/>
        <w:numPr>
          <w:ilvl w:val="0"/>
          <w:numId w:val="6"/>
        </w:numPr>
        <w:tabs>
          <w:tab w:val="left" w:pos="993"/>
          <w:tab w:val="left" w:pos="1134"/>
        </w:tabs>
        <w:suppressAutoHyphens/>
        <w:spacing w:after="0"/>
        <w:ind w:right="0" w:firstLine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3560D6">
        <w:rPr>
          <w:rFonts w:ascii="Times New Roman" w:hAnsi="Times New Roman"/>
          <w:sz w:val="28"/>
          <w:szCs w:val="28"/>
          <w:lang w:eastAsia="ar-SA"/>
        </w:rPr>
        <w:t>повышение мотивации к обучению;</w:t>
      </w:r>
    </w:p>
    <w:p w:rsidR="007164D7" w:rsidRPr="003560D6" w:rsidRDefault="007164D7" w:rsidP="00F04768">
      <w:pPr>
        <w:pStyle w:val="a5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uppressAutoHyphens/>
        <w:spacing w:after="0"/>
        <w:ind w:righ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560D6">
        <w:rPr>
          <w:rFonts w:ascii="Times New Roman" w:hAnsi="Times New Roman"/>
          <w:sz w:val="28"/>
          <w:szCs w:val="28"/>
          <w:lang w:eastAsia="ar-SA"/>
        </w:rPr>
        <w:t>самоопределение по направлению бедующей деятельности</w:t>
      </w:r>
    </w:p>
    <w:p w:rsidR="007164D7" w:rsidRPr="003560D6" w:rsidRDefault="007164D7" w:rsidP="00F04768">
      <w:pPr>
        <w:pStyle w:val="a5"/>
        <w:numPr>
          <w:ilvl w:val="0"/>
          <w:numId w:val="6"/>
        </w:numPr>
        <w:shd w:val="clear" w:color="auto" w:fill="FFFFFF"/>
        <w:tabs>
          <w:tab w:val="left" w:pos="993"/>
          <w:tab w:val="left" w:pos="1134"/>
        </w:tabs>
        <w:suppressAutoHyphens/>
        <w:spacing w:after="0"/>
        <w:ind w:righ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560D6">
        <w:rPr>
          <w:rFonts w:ascii="Times New Roman" w:hAnsi="Times New Roman"/>
          <w:color w:val="000000"/>
          <w:sz w:val="28"/>
          <w:szCs w:val="28"/>
        </w:rPr>
        <w:t xml:space="preserve"> определение мотивации изучения учебного материала;</w:t>
      </w:r>
    </w:p>
    <w:p w:rsidR="007164D7" w:rsidRPr="003560D6" w:rsidRDefault="007164D7" w:rsidP="007164D7">
      <w:pPr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        • личное оценивание усвоенных знаний по предмету;</w:t>
      </w:r>
    </w:p>
    <w:p w:rsidR="007164D7" w:rsidRPr="003560D6" w:rsidRDefault="007164D7" w:rsidP="007164D7">
      <w:pPr>
        <w:shd w:val="clear" w:color="auto" w:fill="FFFFFF"/>
        <w:spacing w:line="276" w:lineRule="auto"/>
        <w:ind w:left="709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повышение своего образовательного уровня для применения знаний в личной жизни и быту;</w:t>
      </w:r>
    </w:p>
    <w:p w:rsidR="007164D7" w:rsidRPr="003560D6" w:rsidRDefault="007164D7" w:rsidP="007164D7">
      <w:pPr>
        <w:shd w:val="clear" w:color="auto" w:fill="FFFFFF"/>
        <w:spacing w:line="276" w:lineRule="auto"/>
        <w:ind w:left="709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знание правил поведения в чрезвычайных ситуациях;</w:t>
      </w:r>
    </w:p>
    <w:p w:rsidR="007164D7" w:rsidRPr="003560D6" w:rsidRDefault="007164D7" w:rsidP="007164D7">
      <w:pPr>
        <w:shd w:val="clear" w:color="auto" w:fill="FFFFFF"/>
        <w:spacing w:line="276" w:lineRule="auto"/>
        <w:ind w:left="709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оценивание социальной значимости профессий, связанных с химией;</w:t>
      </w:r>
    </w:p>
    <w:p w:rsidR="007164D7" w:rsidRPr="003560D6" w:rsidRDefault="007164D7" w:rsidP="007164D7">
      <w:pPr>
        <w:shd w:val="clear" w:color="auto" w:fill="FFFFFF"/>
        <w:spacing w:line="276" w:lineRule="auto"/>
        <w:ind w:left="709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владение правилами безопасного обращения с химическими веществами и оборудованием, проявление экологической культуры.</w:t>
      </w:r>
    </w:p>
    <w:p w:rsidR="007164D7" w:rsidRPr="003560D6" w:rsidRDefault="007164D7" w:rsidP="007164D7">
      <w:pPr>
        <w:pStyle w:val="a5"/>
        <w:spacing w:line="360" w:lineRule="auto"/>
        <w:ind w:left="709"/>
        <w:jc w:val="both"/>
        <w:rPr>
          <w:b/>
          <w:sz w:val="28"/>
          <w:szCs w:val="28"/>
          <w:shd w:val="clear" w:color="auto" w:fill="FFFFFF"/>
        </w:rPr>
      </w:pPr>
      <w:r w:rsidRPr="003560D6">
        <w:rPr>
          <w:b/>
          <w:sz w:val="28"/>
          <w:szCs w:val="28"/>
          <w:shd w:val="clear" w:color="auto" w:fill="FFFFFF"/>
        </w:rPr>
        <w:t xml:space="preserve">3. </w:t>
      </w:r>
      <w:proofErr w:type="spellStart"/>
      <w:r w:rsidRPr="003560D6">
        <w:rPr>
          <w:b/>
          <w:sz w:val="28"/>
          <w:szCs w:val="28"/>
          <w:shd w:val="clear" w:color="auto" w:fill="FFFFFF"/>
        </w:rPr>
        <w:t>Метапредметные</w:t>
      </w:r>
      <w:proofErr w:type="spellEnd"/>
      <w:r w:rsidRPr="003560D6">
        <w:rPr>
          <w:b/>
          <w:sz w:val="28"/>
          <w:szCs w:val="28"/>
          <w:shd w:val="clear" w:color="auto" w:fill="FFFFFF"/>
        </w:rPr>
        <w:t xml:space="preserve"> результаты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lastRenderedPageBreak/>
        <w:t>углубление и расширение основных навыков естественнонаучного принципа изучения природы;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left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углубление и расширение основ умения подводить доказательную базу и делать выводы на основе построенных рассуждений, основанных на теоретической базе подкреплённой визуальным наблюдением, анализом, сравнением;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углубление и расширение основ исследовательской деятельности;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firstLine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углубление и расширение навыков проектной деятельности;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left="567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углубление и расширение навыков и умений работать с различными источниками  информации;</w:t>
      </w:r>
    </w:p>
    <w:p w:rsidR="007164D7" w:rsidRPr="003560D6" w:rsidRDefault="007164D7" w:rsidP="00F04768">
      <w:pPr>
        <w:numPr>
          <w:ilvl w:val="0"/>
          <w:numId w:val="6"/>
        </w:numPr>
        <w:tabs>
          <w:tab w:val="left" w:pos="993"/>
        </w:tabs>
        <w:suppressAutoHyphens/>
        <w:spacing w:line="276" w:lineRule="auto"/>
        <w:ind w:left="993" w:hanging="426"/>
        <w:jc w:val="both"/>
        <w:rPr>
          <w:sz w:val="28"/>
          <w:szCs w:val="28"/>
          <w:lang w:eastAsia="ar-SA"/>
        </w:rPr>
      </w:pPr>
      <w:r w:rsidRPr="003560D6">
        <w:rPr>
          <w:sz w:val="28"/>
          <w:szCs w:val="28"/>
          <w:lang w:eastAsia="ar-SA"/>
        </w:rPr>
        <w:t>углубление и расширение навыков и умений преобразования информации из   одной формы в другую;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• </w:t>
      </w:r>
      <w:r w:rsidRPr="003560D6">
        <w:rPr>
          <w:sz w:val="28"/>
          <w:szCs w:val="28"/>
          <w:lang w:eastAsia="ar-SA"/>
        </w:rPr>
        <w:t>углубление и расширение навыков и умений</w:t>
      </w:r>
      <w:r w:rsidRPr="003560D6">
        <w:rPr>
          <w:color w:val="000000"/>
          <w:sz w:val="28"/>
          <w:szCs w:val="28"/>
        </w:rPr>
        <w:t xml:space="preserve"> постановки целей, преобразование практической задачи в </w:t>
      </w:r>
      <w:proofErr w:type="gramStart"/>
      <w:r w:rsidRPr="003560D6">
        <w:rPr>
          <w:color w:val="000000"/>
          <w:sz w:val="28"/>
          <w:szCs w:val="28"/>
        </w:rPr>
        <w:t>познавательную</w:t>
      </w:r>
      <w:proofErr w:type="gramEnd"/>
      <w:r w:rsidRPr="003560D6">
        <w:rPr>
          <w:color w:val="000000"/>
          <w:sz w:val="28"/>
          <w:szCs w:val="28"/>
        </w:rPr>
        <w:t>, анализа условий достижения цели;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планирование пути достижения целей; 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• </w:t>
      </w:r>
      <w:r w:rsidRPr="003560D6">
        <w:rPr>
          <w:sz w:val="28"/>
          <w:szCs w:val="28"/>
          <w:lang w:eastAsia="ar-SA"/>
        </w:rPr>
        <w:t>углубление и расширение навыка и умения</w:t>
      </w:r>
      <w:r w:rsidRPr="003560D6">
        <w:rPr>
          <w:color w:val="000000"/>
          <w:sz w:val="28"/>
          <w:szCs w:val="28"/>
        </w:rPr>
        <w:t xml:space="preserve"> контролировать своё время и управлять им; 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• </w:t>
      </w:r>
      <w:r w:rsidRPr="003560D6">
        <w:rPr>
          <w:sz w:val="28"/>
          <w:szCs w:val="28"/>
          <w:lang w:eastAsia="ar-SA"/>
        </w:rPr>
        <w:t>углубление и расширение навыков и умений</w:t>
      </w:r>
      <w:r w:rsidRPr="003560D6">
        <w:rPr>
          <w:color w:val="000000"/>
          <w:sz w:val="28"/>
          <w:szCs w:val="28"/>
        </w:rPr>
        <w:t xml:space="preserve"> принимать решения в проблемной ситуации;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способствовать закреплению навыка организации рабочего места при выполнении химического эксперимента;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способствовать формированию выражения своих мыслей в соответствии с задачами и условиями в полном и точном объёме;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• способствовать формированию адекватного использования речевых сре</w:t>
      </w:r>
      <w:proofErr w:type="gramStart"/>
      <w:r w:rsidRPr="003560D6">
        <w:rPr>
          <w:color w:val="000000"/>
          <w:sz w:val="28"/>
          <w:szCs w:val="28"/>
        </w:rPr>
        <w:t>дств пр</w:t>
      </w:r>
      <w:proofErr w:type="gramEnd"/>
      <w:r w:rsidRPr="003560D6">
        <w:rPr>
          <w:color w:val="000000"/>
          <w:sz w:val="28"/>
          <w:szCs w:val="28"/>
        </w:rPr>
        <w:t xml:space="preserve">и участии в дискуссии; </w:t>
      </w:r>
    </w:p>
    <w:p w:rsidR="007164D7" w:rsidRPr="003560D6" w:rsidRDefault="007164D7" w:rsidP="00F04768">
      <w:pPr>
        <w:numPr>
          <w:ilvl w:val="0"/>
          <w:numId w:val="7"/>
        </w:num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>способствовать формированию навыка грамотной аргументации своей позиции;</w:t>
      </w:r>
    </w:p>
    <w:p w:rsidR="007164D7" w:rsidRPr="003560D6" w:rsidRDefault="007164D7" w:rsidP="00F04768">
      <w:pPr>
        <w:numPr>
          <w:ilvl w:val="0"/>
          <w:numId w:val="7"/>
        </w:num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</w:t>
      </w:r>
      <w:r w:rsidRPr="003560D6">
        <w:rPr>
          <w:sz w:val="28"/>
          <w:szCs w:val="28"/>
          <w:lang w:eastAsia="ar-SA"/>
        </w:rPr>
        <w:t xml:space="preserve">углубление и расширение навыков и умений </w:t>
      </w:r>
      <w:r w:rsidRPr="003560D6">
        <w:rPr>
          <w:color w:val="000000"/>
          <w:sz w:val="28"/>
          <w:szCs w:val="28"/>
        </w:rPr>
        <w:t xml:space="preserve">представления содержания в </w:t>
      </w:r>
      <w:proofErr w:type="gramStart"/>
      <w:r w:rsidRPr="003560D6">
        <w:rPr>
          <w:color w:val="000000"/>
          <w:sz w:val="28"/>
          <w:szCs w:val="28"/>
        </w:rPr>
        <w:t>сообщении</w:t>
      </w:r>
      <w:proofErr w:type="gramEnd"/>
      <w:r w:rsidRPr="003560D6">
        <w:rPr>
          <w:color w:val="000000"/>
          <w:sz w:val="28"/>
          <w:szCs w:val="28"/>
        </w:rPr>
        <w:t xml:space="preserve"> как в письменной, так и в устной форме;</w:t>
      </w:r>
    </w:p>
    <w:p w:rsidR="007164D7" w:rsidRPr="003560D6" w:rsidRDefault="007164D7" w:rsidP="00F04768">
      <w:pPr>
        <w:numPr>
          <w:ilvl w:val="0"/>
          <w:numId w:val="7"/>
        </w:numPr>
        <w:shd w:val="clear" w:color="auto" w:fill="FFFFFF"/>
        <w:spacing w:line="276" w:lineRule="auto"/>
        <w:ind w:left="993" w:hanging="426"/>
        <w:rPr>
          <w:color w:val="000000"/>
          <w:sz w:val="28"/>
          <w:szCs w:val="28"/>
        </w:rPr>
      </w:pPr>
      <w:r w:rsidRPr="003560D6">
        <w:rPr>
          <w:color w:val="000000"/>
          <w:sz w:val="28"/>
          <w:szCs w:val="28"/>
        </w:rPr>
        <w:t xml:space="preserve"> способствовать</w:t>
      </w:r>
      <w:r w:rsidRPr="003560D6">
        <w:rPr>
          <w:sz w:val="28"/>
          <w:szCs w:val="28"/>
          <w:lang w:eastAsia="ar-SA"/>
        </w:rPr>
        <w:t xml:space="preserve"> углублению и расширению навыка </w:t>
      </w:r>
      <w:r w:rsidRPr="003560D6">
        <w:rPr>
          <w:color w:val="000000"/>
          <w:sz w:val="28"/>
          <w:szCs w:val="28"/>
        </w:rPr>
        <w:t>определения способов взаимодействия и сотрудничества в поиске и сборе информации;</w:t>
      </w:r>
    </w:p>
    <w:p w:rsidR="007164D7" w:rsidRPr="003560D6" w:rsidRDefault="007164D7" w:rsidP="007164D7">
      <w:pPr>
        <w:shd w:val="clear" w:color="auto" w:fill="FFFFFF"/>
        <w:spacing w:line="276" w:lineRule="auto"/>
        <w:ind w:left="993"/>
        <w:rPr>
          <w:color w:val="000000"/>
          <w:sz w:val="28"/>
          <w:szCs w:val="28"/>
        </w:rPr>
      </w:pPr>
      <w:r w:rsidRPr="003560D6">
        <w:rPr>
          <w:b/>
          <w:sz w:val="28"/>
          <w:szCs w:val="28"/>
        </w:rPr>
        <w:t>Раздел 2. Комплекс организационно-педагогических условий,</w:t>
      </w:r>
    </w:p>
    <w:p w:rsidR="007164D7" w:rsidRPr="003560D6" w:rsidRDefault="007164D7" w:rsidP="007164D7">
      <w:pPr>
        <w:pStyle w:val="a5"/>
        <w:spacing w:line="360" w:lineRule="auto"/>
        <w:ind w:firstLine="0"/>
        <w:jc w:val="both"/>
        <w:rPr>
          <w:b/>
          <w:sz w:val="28"/>
          <w:szCs w:val="28"/>
        </w:rPr>
      </w:pPr>
      <w:proofErr w:type="gramStart"/>
      <w:r w:rsidRPr="003560D6">
        <w:rPr>
          <w:b/>
          <w:sz w:val="28"/>
          <w:szCs w:val="28"/>
        </w:rPr>
        <w:t>включающий</w:t>
      </w:r>
      <w:proofErr w:type="gramEnd"/>
      <w:r w:rsidRPr="003560D6">
        <w:rPr>
          <w:b/>
          <w:sz w:val="28"/>
          <w:szCs w:val="28"/>
        </w:rPr>
        <w:t xml:space="preserve"> формы аттестации</w:t>
      </w:r>
      <w:r w:rsidR="00A362A0" w:rsidRPr="003560D6">
        <w:rPr>
          <w:b/>
          <w:sz w:val="28"/>
          <w:szCs w:val="28"/>
        </w:rPr>
        <w:t>.</w:t>
      </w:r>
    </w:p>
    <w:p w:rsidR="007164D7" w:rsidRPr="003560D6" w:rsidRDefault="007164D7" w:rsidP="007164D7">
      <w:pPr>
        <w:pStyle w:val="a5"/>
        <w:spacing w:line="360" w:lineRule="auto"/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3560D6">
        <w:rPr>
          <w:rFonts w:ascii="Times New Roman" w:hAnsi="Times New Roman"/>
          <w:b/>
          <w:sz w:val="28"/>
          <w:szCs w:val="28"/>
        </w:rPr>
        <w:t>2.1.</w:t>
      </w:r>
      <w:r w:rsidRPr="003560D6">
        <w:rPr>
          <w:rFonts w:ascii="Times New Roman" w:hAnsi="Times New Roman"/>
          <w:b/>
          <w:sz w:val="28"/>
          <w:szCs w:val="28"/>
        </w:rPr>
        <w:tab/>
        <w:t>Календарный учебный план-график программы.</w:t>
      </w:r>
    </w:p>
    <w:p w:rsidR="00A362A0" w:rsidRPr="003560D6" w:rsidRDefault="00A362A0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560D6">
        <w:rPr>
          <w:sz w:val="28"/>
          <w:szCs w:val="28"/>
        </w:rPr>
        <w:lastRenderedPageBreak/>
        <w:t>К</w:t>
      </w:r>
      <w:r w:rsidRPr="003560D6">
        <w:rPr>
          <w:bCs/>
          <w:color w:val="000000"/>
          <w:sz w:val="28"/>
          <w:szCs w:val="28"/>
        </w:rPr>
        <w:t>алендарный учебный план-график составляется педагогом в соответствии с содержанием, количеством часов и расписанием занятий не менее</w:t>
      </w:r>
      <w:proofErr w:type="gramStart"/>
      <w:r w:rsidRPr="003560D6">
        <w:rPr>
          <w:bCs/>
          <w:color w:val="000000"/>
          <w:sz w:val="28"/>
          <w:szCs w:val="28"/>
        </w:rPr>
        <w:t>,</w:t>
      </w:r>
      <w:proofErr w:type="gramEnd"/>
      <w:r w:rsidRPr="003560D6">
        <w:rPr>
          <w:bCs/>
          <w:color w:val="000000"/>
          <w:sz w:val="28"/>
          <w:szCs w:val="28"/>
        </w:rPr>
        <w:t xml:space="preserve"> чем за две недели до начала реализации программы, согласуются с руководителем и утверждаются директором учреждения</w:t>
      </w:r>
      <w:r w:rsidRPr="003560D6">
        <w:rPr>
          <w:sz w:val="28"/>
          <w:szCs w:val="28"/>
        </w:rPr>
        <w:t>.</w:t>
      </w:r>
    </w:p>
    <w:p w:rsidR="00A362A0" w:rsidRPr="003560D6" w:rsidRDefault="00A362A0" w:rsidP="00A362A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560D6">
        <w:rPr>
          <w:sz w:val="28"/>
          <w:szCs w:val="28"/>
        </w:rPr>
        <w:t>Продолжительность учебных занятий- 1 год</w:t>
      </w:r>
    </w:p>
    <w:p w:rsidR="00A362A0" w:rsidRPr="003560D6" w:rsidRDefault="00A362A0" w:rsidP="00A362A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560D6">
        <w:rPr>
          <w:sz w:val="28"/>
          <w:szCs w:val="28"/>
        </w:rPr>
        <w:t>Учебных недель- 36</w:t>
      </w:r>
    </w:p>
    <w:p w:rsidR="00A362A0" w:rsidRPr="003560D6" w:rsidRDefault="00A362A0" w:rsidP="00A362A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560D6">
        <w:rPr>
          <w:sz w:val="28"/>
          <w:szCs w:val="28"/>
        </w:rPr>
        <w:t>Количество учебных часов – 36</w:t>
      </w:r>
    </w:p>
    <w:p w:rsidR="00A362A0" w:rsidRPr="003560D6" w:rsidRDefault="00A362A0" w:rsidP="00A362A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560D6">
        <w:rPr>
          <w:sz w:val="28"/>
          <w:szCs w:val="28"/>
        </w:rPr>
        <w:t>Режим занятий – 1 раза в неделю</w:t>
      </w:r>
    </w:p>
    <w:p w:rsidR="00A362A0" w:rsidRPr="003560D6" w:rsidRDefault="00A362A0" w:rsidP="00A362A0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3560D6">
        <w:rPr>
          <w:sz w:val="28"/>
          <w:szCs w:val="28"/>
        </w:rPr>
        <w:t xml:space="preserve">Продолжительность занятий –45 минут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"/>
        <w:gridCol w:w="1021"/>
        <w:gridCol w:w="1021"/>
        <w:gridCol w:w="857"/>
        <w:gridCol w:w="974"/>
        <w:gridCol w:w="992"/>
        <w:gridCol w:w="1560"/>
      </w:tblGrid>
      <w:tr w:rsidR="00A362A0" w:rsidRPr="003F50CB" w:rsidTr="00BA4D44">
        <w:tc>
          <w:tcPr>
            <w:tcW w:w="913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>Год обучения</w:t>
            </w:r>
          </w:p>
        </w:tc>
        <w:tc>
          <w:tcPr>
            <w:tcW w:w="1021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 xml:space="preserve">Дата начала </w:t>
            </w:r>
            <w:proofErr w:type="gramStart"/>
            <w:r w:rsidRPr="003F50CB">
              <w:t>обучения по программе</w:t>
            </w:r>
            <w:proofErr w:type="gramEnd"/>
            <w:r w:rsidRPr="003F50CB">
              <w:t xml:space="preserve"> </w:t>
            </w:r>
          </w:p>
        </w:tc>
        <w:tc>
          <w:tcPr>
            <w:tcW w:w="1021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 xml:space="preserve">Дата окончания </w:t>
            </w:r>
            <w:proofErr w:type="gramStart"/>
            <w:r w:rsidRPr="003F50CB">
              <w:t>обучения по программе</w:t>
            </w:r>
            <w:proofErr w:type="gramEnd"/>
          </w:p>
        </w:tc>
        <w:tc>
          <w:tcPr>
            <w:tcW w:w="857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>Всего учебных недель</w:t>
            </w:r>
          </w:p>
        </w:tc>
        <w:tc>
          <w:tcPr>
            <w:tcW w:w="974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>Количество учебных дней</w:t>
            </w:r>
          </w:p>
        </w:tc>
        <w:tc>
          <w:tcPr>
            <w:tcW w:w="992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>Количество учебных часов</w:t>
            </w:r>
          </w:p>
        </w:tc>
        <w:tc>
          <w:tcPr>
            <w:tcW w:w="1560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 w:rsidRPr="003F50CB">
              <w:t>Режим занятий</w:t>
            </w:r>
          </w:p>
        </w:tc>
      </w:tr>
      <w:tr w:rsidR="00A362A0" w:rsidRPr="003F50CB" w:rsidTr="00BA4D44">
        <w:tc>
          <w:tcPr>
            <w:tcW w:w="913" w:type="dxa"/>
            <w:shd w:val="clear" w:color="auto" w:fill="auto"/>
          </w:tcPr>
          <w:p w:rsidR="00A362A0" w:rsidRPr="003F50CB" w:rsidRDefault="00BA4D44" w:rsidP="00BA4D44">
            <w:pPr>
              <w:jc w:val="both"/>
              <w:rPr>
                <w:highlight w:val="yellow"/>
              </w:rPr>
            </w:pPr>
            <w:r>
              <w:t>2023</w:t>
            </w:r>
            <w:r w:rsidR="00A362A0">
              <w:t>-202</w:t>
            </w:r>
            <w:r>
              <w:t>4</w:t>
            </w:r>
          </w:p>
        </w:tc>
        <w:tc>
          <w:tcPr>
            <w:tcW w:w="1021" w:type="dxa"/>
            <w:shd w:val="clear" w:color="auto" w:fill="auto"/>
          </w:tcPr>
          <w:p w:rsidR="00A362A0" w:rsidRPr="00FC482C" w:rsidRDefault="00A362A0" w:rsidP="00BA4D44">
            <w:pPr>
              <w:jc w:val="both"/>
            </w:pPr>
            <w:r>
              <w:t>01.09.202</w:t>
            </w:r>
            <w:r w:rsidR="00BA4D44">
              <w:t>3</w:t>
            </w:r>
          </w:p>
        </w:tc>
        <w:tc>
          <w:tcPr>
            <w:tcW w:w="1021" w:type="dxa"/>
            <w:shd w:val="clear" w:color="auto" w:fill="auto"/>
          </w:tcPr>
          <w:p w:rsidR="00A362A0" w:rsidRDefault="00A362A0" w:rsidP="00BA4D44">
            <w:pPr>
              <w:jc w:val="both"/>
            </w:pPr>
            <w:r>
              <w:t>25.05</w:t>
            </w:r>
            <w:r w:rsidRPr="00FC482C">
              <w:t>.</w:t>
            </w:r>
          </w:p>
          <w:p w:rsidR="00A362A0" w:rsidRPr="00FC482C" w:rsidRDefault="00A362A0" w:rsidP="00BA4D44">
            <w:pPr>
              <w:jc w:val="both"/>
            </w:pPr>
            <w:r w:rsidRPr="00FC482C">
              <w:t>202</w:t>
            </w:r>
            <w:r w:rsidR="00BA4D44">
              <w:t>4</w:t>
            </w:r>
          </w:p>
        </w:tc>
        <w:tc>
          <w:tcPr>
            <w:tcW w:w="857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>
              <w:t>36</w:t>
            </w:r>
          </w:p>
        </w:tc>
        <w:tc>
          <w:tcPr>
            <w:tcW w:w="974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>
              <w:t>36</w:t>
            </w:r>
          </w:p>
        </w:tc>
        <w:tc>
          <w:tcPr>
            <w:tcW w:w="992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>
              <w:t>36</w:t>
            </w:r>
          </w:p>
        </w:tc>
        <w:tc>
          <w:tcPr>
            <w:tcW w:w="1560" w:type="dxa"/>
            <w:shd w:val="clear" w:color="auto" w:fill="auto"/>
          </w:tcPr>
          <w:p w:rsidR="00A362A0" w:rsidRPr="003F50CB" w:rsidRDefault="00A362A0" w:rsidP="00BA4D44">
            <w:pPr>
              <w:jc w:val="both"/>
            </w:pPr>
            <w:r>
              <w:t>1</w:t>
            </w:r>
            <w:r w:rsidRPr="003F50CB">
              <w:t xml:space="preserve"> раз в неделю по 1 академическому часу</w:t>
            </w:r>
          </w:p>
        </w:tc>
      </w:tr>
    </w:tbl>
    <w:p w:rsidR="00A362A0" w:rsidRPr="004C4099" w:rsidRDefault="00A362A0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</w:rPr>
        <w:t>2.2.</w:t>
      </w:r>
      <w:r w:rsidRPr="004C4099">
        <w:rPr>
          <w:b/>
          <w:sz w:val="28"/>
          <w:szCs w:val="28"/>
        </w:rPr>
        <w:tab/>
        <w:t>Условия реализации программы</w:t>
      </w:r>
    </w:p>
    <w:p w:rsidR="00A362A0" w:rsidRPr="004C4099" w:rsidRDefault="00A362A0" w:rsidP="00A362A0">
      <w:pPr>
        <w:spacing w:line="360" w:lineRule="auto"/>
        <w:ind w:firstLine="709"/>
        <w:jc w:val="both"/>
        <w:rPr>
          <w:b/>
          <w:color w:val="0000FF"/>
          <w:sz w:val="28"/>
          <w:szCs w:val="28"/>
          <w:u w:val="single"/>
        </w:rPr>
      </w:pPr>
      <w:r w:rsidRPr="004C4099">
        <w:rPr>
          <w:b/>
          <w:sz w:val="28"/>
          <w:szCs w:val="28"/>
        </w:rPr>
        <w:t xml:space="preserve">2.2.1. Требования к кадрам. </w:t>
      </w:r>
    </w:p>
    <w:p w:rsidR="00A362A0" w:rsidRPr="004C4099" w:rsidRDefault="00A362A0" w:rsidP="00F04768">
      <w:pPr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 w:rsidRPr="004C4099">
        <w:rPr>
          <w:sz w:val="28"/>
          <w:szCs w:val="28"/>
        </w:rPr>
        <w:t>Профстандарт</w:t>
      </w:r>
      <w:proofErr w:type="spellEnd"/>
      <w:r w:rsidRPr="004C4099">
        <w:rPr>
          <w:sz w:val="28"/>
          <w:szCs w:val="28"/>
        </w:rPr>
        <w:t xml:space="preserve"> «Педагог дополнительного образования»</w:t>
      </w:r>
    </w:p>
    <w:p w:rsidR="0094448A" w:rsidRDefault="0094448A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4448A" w:rsidRDefault="0094448A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4448A" w:rsidRDefault="0094448A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362A0" w:rsidRDefault="00A362A0" w:rsidP="00A362A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</w:rPr>
        <w:t>2.2.2.Требования к материально-технической базе и инфраструктуре и иным условиям:</w:t>
      </w:r>
    </w:p>
    <w:p w:rsidR="00A362A0" w:rsidRPr="00A362A0" w:rsidRDefault="00A362A0" w:rsidP="00A362A0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A362A0">
        <w:rPr>
          <w:bCs/>
          <w:color w:val="000000"/>
          <w:sz w:val="28"/>
          <w:szCs w:val="28"/>
          <w:u w:val="single"/>
        </w:rPr>
        <w:t>Материально-техническое обеспечение кабинета</w:t>
      </w:r>
    </w:p>
    <w:p w:rsidR="00A362A0" w:rsidRPr="00A362A0" w:rsidRDefault="00A362A0" w:rsidP="00F04768">
      <w:pPr>
        <w:pStyle w:val="a5"/>
        <w:numPr>
          <w:ilvl w:val="0"/>
          <w:numId w:val="8"/>
        </w:numPr>
        <w:spacing w:after="0" w:line="360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A362A0">
        <w:rPr>
          <w:rFonts w:ascii="Times New Roman" w:hAnsi="Times New Roman"/>
          <w:sz w:val="28"/>
          <w:szCs w:val="28"/>
        </w:rPr>
        <w:t>Шкаф для хранения таблиц, дисков, пособий, справочных материалов.</w:t>
      </w:r>
    </w:p>
    <w:p w:rsidR="00A362A0" w:rsidRDefault="00A362A0" w:rsidP="00F04768">
      <w:pPr>
        <w:pStyle w:val="a5"/>
        <w:numPr>
          <w:ilvl w:val="0"/>
          <w:numId w:val="8"/>
        </w:numPr>
        <w:spacing w:after="0" w:line="360" w:lineRule="auto"/>
        <w:ind w:left="0" w:right="0" w:firstLine="709"/>
        <w:jc w:val="both"/>
        <w:rPr>
          <w:sz w:val="28"/>
          <w:szCs w:val="28"/>
        </w:rPr>
      </w:pPr>
      <w:r w:rsidRPr="00A362A0">
        <w:rPr>
          <w:rFonts w:ascii="Times New Roman" w:hAnsi="Times New Roman"/>
          <w:sz w:val="28"/>
          <w:szCs w:val="28"/>
        </w:rPr>
        <w:t xml:space="preserve">Компьютеры, с установленным программным обеспечением </w:t>
      </w:r>
      <w:proofErr w:type="spellStart"/>
      <w:proofErr w:type="gramStart"/>
      <w:r w:rsidRPr="00A362A0">
        <w:rPr>
          <w:rFonts w:ascii="Times New Roman" w:hAnsi="Times New Roman"/>
          <w:sz w:val="28"/>
          <w:szCs w:val="28"/>
        </w:rPr>
        <w:t>М</w:t>
      </w:r>
      <w:proofErr w:type="gramEnd"/>
      <w:r w:rsidRPr="00A362A0">
        <w:rPr>
          <w:rFonts w:ascii="Times New Roman" w:hAnsi="Times New Roman"/>
          <w:sz w:val="28"/>
          <w:szCs w:val="28"/>
        </w:rPr>
        <w:t>iсго</w:t>
      </w:r>
      <w:proofErr w:type="spellEnd"/>
      <w:r w:rsidRPr="00A362A0">
        <w:rPr>
          <w:rFonts w:ascii="Times New Roman" w:hAnsi="Times New Roman"/>
          <w:sz w:val="28"/>
          <w:szCs w:val="28"/>
          <w:lang w:val="en-US"/>
        </w:rPr>
        <w:t>soft</w:t>
      </w:r>
      <w:r w:rsidRPr="00A362A0">
        <w:rPr>
          <w:rFonts w:ascii="Times New Roman" w:hAnsi="Times New Roman"/>
          <w:sz w:val="28"/>
          <w:szCs w:val="28"/>
        </w:rPr>
        <w:t xml:space="preserve"> </w:t>
      </w:r>
      <w:r w:rsidRPr="00A362A0">
        <w:rPr>
          <w:rFonts w:ascii="Times New Roman" w:hAnsi="Times New Roman"/>
          <w:sz w:val="28"/>
          <w:szCs w:val="28"/>
          <w:lang w:val="en-US"/>
        </w:rPr>
        <w:t>Windows</w:t>
      </w:r>
      <w:r w:rsidRPr="00A362A0">
        <w:rPr>
          <w:rFonts w:ascii="Times New Roman" w:hAnsi="Times New Roman"/>
          <w:sz w:val="28"/>
          <w:szCs w:val="28"/>
        </w:rPr>
        <w:t xml:space="preserve"> 7, </w:t>
      </w:r>
      <w:proofErr w:type="spellStart"/>
      <w:r w:rsidRPr="00A362A0">
        <w:rPr>
          <w:rFonts w:ascii="Times New Roman" w:hAnsi="Times New Roman"/>
          <w:sz w:val="28"/>
          <w:szCs w:val="28"/>
        </w:rPr>
        <w:t>Мiсго</w:t>
      </w:r>
      <w:proofErr w:type="spellEnd"/>
      <w:r w:rsidRPr="00A362A0">
        <w:rPr>
          <w:rFonts w:ascii="Times New Roman" w:hAnsi="Times New Roman"/>
          <w:sz w:val="28"/>
          <w:szCs w:val="28"/>
          <w:lang w:val="en-US"/>
        </w:rPr>
        <w:t>soft</w:t>
      </w:r>
      <w:r w:rsidRPr="00A362A0">
        <w:rPr>
          <w:rFonts w:ascii="Times New Roman" w:hAnsi="Times New Roman"/>
          <w:sz w:val="28"/>
          <w:szCs w:val="28"/>
        </w:rPr>
        <w:t xml:space="preserve"> О</w:t>
      </w:r>
      <w:proofErr w:type="spellStart"/>
      <w:r w:rsidRPr="00A362A0">
        <w:rPr>
          <w:rFonts w:ascii="Times New Roman" w:hAnsi="Times New Roman"/>
          <w:sz w:val="28"/>
          <w:szCs w:val="28"/>
          <w:lang w:val="en-US"/>
        </w:rPr>
        <w:t>ffice</w:t>
      </w:r>
      <w:proofErr w:type="spellEnd"/>
      <w:r w:rsidRPr="00A362A0">
        <w:rPr>
          <w:rFonts w:ascii="Times New Roman" w:hAnsi="Times New Roman"/>
          <w:sz w:val="28"/>
          <w:szCs w:val="28"/>
        </w:rPr>
        <w:t xml:space="preserve">  2007, А</w:t>
      </w:r>
      <w:proofErr w:type="spellStart"/>
      <w:r w:rsidRPr="00A362A0">
        <w:rPr>
          <w:rFonts w:ascii="Times New Roman" w:hAnsi="Times New Roman"/>
          <w:sz w:val="28"/>
          <w:szCs w:val="28"/>
          <w:lang w:val="en-US"/>
        </w:rPr>
        <w:t>dobe</w:t>
      </w:r>
      <w:proofErr w:type="spellEnd"/>
      <w:r w:rsidRPr="00A362A0">
        <w:rPr>
          <w:rFonts w:ascii="Times New Roman" w:hAnsi="Times New Roman"/>
          <w:sz w:val="28"/>
          <w:szCs w:val="28"/>
        </w:rPr>
        <w:t xml:space="preserve"> Р</w:t>
      </w:r>
      <w:proofErr w:type="spellStart"/>
      <w:r w:rsidRPr="00A362A0">
        <w:rPr>
          <w:rFonts w:ascii="Times New Roman" w:hAnsi="Times New Roman"/>
          <w:sz w:val="28"/>
          <w:szCs w:val="28"/>
          <w:lang w:val="en-US"/>
        </w:rPr>
        <w:t>hotoshop</w:t>
      </w:r>
      <w:proofErr w:type="spellEnd"/>
    </w:p>
    <w:p w:rsidR="00A362A0" w:rsidRDefault="00A362A0" w:rsidP="00F0476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32"/>
          <w:szCs w:val="32"/>
        </w:rPr>
      </w:pPr>
      <w:r w:rsidRPr="00A362A0">
        <w:rPr>
          <w:rFonts w:ascii="Times New Roman" w:hAnsi="Times New Roman"/>
          <w:color w:val="000000"/>
          <w:sz w:val="32"/>
          <w:szCs w:val="32"/>
        </w:rPr>
        <w:t>Мультимедийный проектор с экраном (1)</w:t>
      </w:r>
    </w:p>
    <w:p w:rsidR="00A362A0" w:rsidRPr="00A362A0" w:rsidRDefault="00A362A0" w:rsidP="00F0476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A362A0">
        <w:rPr>
          <w:rFonts w:ascii="Times New Roman" w:hAnsi="Times New Roman"/>
          <w:color w:val="000000"/>
          <w:sz w:val="28"/>
          <w:szCs w:val="28"/>
        </w:rPr>
        <w:t>Столы (15)</w:t>
      </w:r>
    </w:p>
    <w:p w:rsidR="00A362A0" w:rsidRPr="00A362A0" w:rsidRDefault="00A362A0" w:rsidP="00F0476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A362A0">
        <w:rPr>
          <w:rFonts w:ascii="Times New Roman" w:hAnsi="Times New Roman"/>
          <w:color w:val="000000"/>
          <w:sz w:val="28"/>
          <w:szCs w:val="28"/>
        </w:rPr>
        <w:lastRenderedPageBreak/>
        <w:t>Стулья (30)</w:t>
      </w:r>
    </w:p>
    <w:p w:rsidR="00A362A0" w:rsidRPr="00A362A0" w:rsidRDefault="00A362A0" w:rsidP="00F0476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A362A0">
        <w:rPr>
          <w:rFonts w:ascii="Times New Roman" w:hAnsi="Times New Roman"/>
          <w:color w:val="000000"/>
          <w:sz w:val="28"/>
          <w:szCs w:val="28"/>
        </w:rPr>
        <w:t>Комплект плакатов по технике безопасности работы с веществами и посудой (1)</w:t>
      </w:r>
    </w:p>
    <w:p w:rsidR="00A362A0" w:rsidRPr="00A362A0" w:rsidRDefault="00A362A0" w:rsidP="00F04768">
      <w:pPr>
        <w:pStyle w:val="a5"/>
        <w:numPr>
          <w:ilvl w:val="0"/>
          <w:numId w:val="8"/>
        </w:num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A362A0">
        <w:rPr>
          <w:rFonts w:ascii="Times New Roman" w:hAnsi="Times New Roman"/>
          <w:color w:val="000000"/>
          <w:sz w:val="28"/>
          <w:szCs w:val="28"/>
        </w:rPr>
        <w:t>Комплект плакатов и таблиц: «Периодическая таблица элементов», «</w:t>
      </w:r>
      <w:proofErr w:type="spellStart"/>
      <w:r w:rsidRPr="00A362A0">
        <w:rPr>
          <w:rFonts w:ascii="Times New Roman" w:hAnsi="Times New Roman"/>
          <w:color w:val="000000"/>
          <w:sz w:val="28"/>
          <w:szCs w:val="28"/>
        </w:rPr>
        <w:t>электроотрицательность</w:t>
      </w:r>
      <w:proofErr w:type="spellEnd"/>
      <w:r w:rsidRPr="00A362A0">
        <w:rPr>
          <w:rFonts w:ascii="Times New Roman" w:hAnsi="Times New Roman"/>
          <w:color w:val="000000"/>
          <w:sz w:val="28"/>
          <w:szCs w:val="28"/>
        </w:rPr>
        <w:t xml:space="preserve"> элементов», «Цвета кислотно-основных индикаторов», «Ряд напряжения металлов» (1)</w:t>
      </w:r>
    </w:p>
    <w:tbl>
      <w:tblPr>
        <w:tblW w:w="96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8"/>
      </w:tblGrid>
      <w:tr w:rsidR="00820A87" w:rsidRPr="00167132" w:rsidTr="00820A87"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20A87" w:rsidRPr="002D494D" w:rsidRDefault="00820A87" w:rsidP="0094448A">
            <w:pPr>
              <w:pStyle w:val="4"/>
              <w:ind w:firstLine="0"/>
              <w:rPr>
                <w:sz w:val="28"/>
                <w:szCs w:val="28"/>
              </w:rPr>
            </w:pPr>
            <w:r w:rsidRPr="00820A87">
              <w:rPr>
                <w:b w:val="0"/>
                <w:sz w:val="28"/>
                <w:szCs w:val="28"/>
              </w:rPr>
              <w:lastRenderedPageBreak/>
              <w:t>8.</w:t>
            </w:r>
            <w:r>
              <w:rPr>
                <w:b w:val="0"/>
                <w:sz w:val="28"/>
                <w:szCs w:val="28"/>
              </w:rPr>
              <w:t xml:space="preserve"> </w:t>
            </w:r>
            <w:r w:rsidRPr="00820A87">
              <w:rPr>
                <w:b w:val="0"/>
                <w:sz w:val="28"/>
                <w:szCs w:val="28"/>
              </w:rPr>
              <w:t>Минимальный набор оборудования, необходимый для проведения лабораторных работ учащимися по программе:</w:t>
            </w:r>
            <w:r w:rsidRPr="002D494D">
              <w:rPr>
                <w:sz w:val="28"/>
                <w:szCs w:val="28"/>
              </w:rPr>
              <w:t>     </w:t>
            </w:r>
          </w:p>
          <w:p w:rsidR="00820A87" w:rsidRPr="00167132" w:rsidRDefault="00820A87" w:rsidP="00BA4D44">
            <w:pPr>
              <w:pStyle w:val="a3"/>
              <w:spacing w:before="150" w:beforeAutospacing="0" w:after="150" w:afterAutospacing="0"/>
              <w:ind w:left="150" w:right="150"/>
            </w:pPr>
            <w:r w:rsidRPr="00167132">
              <w:t>1. Штатив лабораторный ШЛБ – 1 шт.</w:t>
            </w:r>
            <w:r w:rsidRPr="00167132">
              <w:br/>
              <w:t>2. Весы технические с гирями до 500 г</w:t>
            </w:r>
            <w:r w:rsidRPr="00167132">
              <w:br/>
              <w:t>3. Спиртовка лабораторная – 1шт.</w:t>
            </w:r>
            <w:r w:rsidRPr="00167132">
              <w:br/>
              <w:t>4. Воронка коническая – 1шт.</w:t>
            </w:r>
            <w:r w:rsidRPr="00167132">
              <w:br/>
              <w:t>5. Стеклянная палочка – 1 шт.</w:t>
            </w:r>
            <w:r w:rsidRPr="00167132">
              <w:br/>
              <w:t>6. Пробирка П-1-14-120 химическая – 7 шт.</w:t>
            </w:r>
            <w:r w:rsidRPr="00167132">
              <w:br/>
              <w:t>7. Пробирка П-1-16-150 химическая – 7 шт.</w:t>
            </w:r>
            <w:r w:rsidRPr="00167132">
              <w:br/>
              <w:t>8. Стакан В-1-50 высокий со шкалой – 2 шт.</w:t>
            </w:r>
            <w:r w:rsidRPr="00167132">
              <w:br/>
              <w:t xml:space="preserve">9. Цилиндр мерный 2-50-2 со </w:t>
            </w:r>
            <w:proofErr w:type="spellStart"/>
            <w:r w:rsidRPr="00167132">
              <w:t>стекл</w:t>
            </w:r>
            <w:proofErr w:type="gramStart"/>
            <w:r w:rsidRPr="00167132">
              <w:t>.п</w:t>
            </w:r>
            <w:proofErr w:type="gramEnd"/>
            <w:r w:rsidRPr="00167132">
              <w:t>робкой</w:t>
            </w:r>
            <w:proofErr w:type="spellEnd"/>
            <w:r w:rsidRPr="00167132">
              <w:t xml:space="preserve"> –1шт.</w:t>
            </w:r>
            <w:r w:rsidRPr="00167132">
              <w:br/>
              <w:t>10. Штатив для пробирок (14 гнезд, h=52 мм) – 1шт.</w:t>
            </w:r>
            <w:r w:rsidRPr="00167132">
              <w:br/>
              <w:t>11. Газоотводная трубка с пробкой (гибкая) – 1шт.</w:t>
            </w:r>
            <w:r w:rsidRPr="00167132">
              <w:br/>
              <w:t>12. Сетка латунная распылительная – 1 шт.</w:t>
            </w:r>
            <w:r w:rsidRPr="00167132">
              <w:br/>
              <w:t>13. Чаша выпарительная №2 50 мл – 1 шт.</w:t>
            </w:r>
            <w:r w:rsidRPr="00167132">
              <w:br/>
              <w:t>14. Зажим-</w:t>
            </w:r>
            <w:proofErr w:type="spellStart"/>
            <w:r w:rsidRPr="00167132">
              <w:t>пробиркодержатель</w:t>
            </w:r>
            <w:proofErr w:type="spellEnd"/>
            <w:r w:rsidRPr="00167132">
              <w:t xml:space="preserve"> (металлический) – 1шт.</w:t>
            </w:r>
            <w:r w:rsidRPr="00167132">
              <w:br/>
              <w:t>15. Шпатель (ложечка для забора веществ) – 2 шт.</w:t>
            </w:r>
            <w:r w:rsidRPr="00167132">
              <w:br/>
              <w:t>16. Раздаточный лоток – 1 шт.</w:t>
            </w:r>
          </w:p>
        </w:tc>
      </w:tr>
      <w:tr w:rsidR="00820A87" w:rsidRPr="00167132" w:rsidTr="00820A87">
        <w:tc>
          <w:tcPr>
            <w:tcW w:w="96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820A87" w:rsidRPr="00820A87" w:rsidRDefault="00820A87" w:rsidP="00BA4D44">
            <w:pPr>
              <w:pStyle w:val="4"/>
              <w:rPr>
                <w:b w:val="0"/>
                <w:sz w:val="28"/>
                <w:szCs w:val="28"/>
              </w:rPr>
            </w:pPr>
            <w:r w:rsidRPr="00820A87">
              <w:rPr>
                <w:b w:val="0"/>
                <w:sz w:val="28"/>
                <w:szCs w:val="28"/>
              </w:rPr>
              <w:t>9. Минимальный набор реактивов, необходимый для проведения химического эксперимента</w:t>
            </w:r>
            <w:proofErr w:type="gramStart"/>
            <w:r w:rsidRPr="00820A87">
              <w:rPr>
                <w:b w:val="0"/>
                <w:sz w:val="28"/>
                <w:szCs w:val="28"/>
              </w:rPr>
              <w:t xml:space="preserve"> :</w:t>
            </w:r>
            <w:proofErr w:type="gramEnd"/>
          </w:p>
          <w:p w:rsidR="00820A87" w:rsidRPr="00167132" w:rsidRDefault="00820A87" w:rsidP="00BA4D44">
            <w:r w:rsidRPr="00167132">
              <w:t>1.  Алюминий (гранулы)</w:t>
            </w:r>
            <w:r w:rsidRPr="00167132">
              <w:br/>
              <w:t>2.  Железо (стружка)</w:t>
            </w:r>
            <w:r w:rsidRPr="00167132">
              <w:br/>
              <w:t>3.  Цин</w:t>
            </w:r>
            <w:proofErr w:type="gramStart"/>
            <w:r w:rsidRPr="00167132">
              <w:t>к(</w:t>
            </w:r>
            <w:proofErr w:type="gramEnd"/>
            <w:r w:rsidRPr="00167132">
              <w:t xml:space="preserve"> гранулы)</w:t>
            </w:r>
            <w:r w:rsidRPr="00167132">
              <w:br/>
              <w:t>4.  Медь (проволока)</w:t>
            </w:r>
            <w:r w:rsidRPr="00167132">
              <w:br/>
              <w:t>5.  Оксид меди(II) (порошок)</w:t>
            </w:r>
            <w:r w:rsidRPr="00167132">
              <w:br/>
              <w:t>6.  Оксид магния (порошок)</w:t>
            </w:r>
            <w:r w:rsidRPr="00167132">
              <w:br/>
              <w:t>7.  Азотная кислота (разбавленный раствор)</w:t>
            </w:r>
            <w:r w:rsidRPr="00167132">
              <w:br/>
              <w:t>8.  Соляная кислота (разбавленный раствор)</w:t>
            </w:r>
            <w:r w:rsidRPr="00167132">
              <w:br/>
              <w:t>9.  Серная кислота (разбавленный раствор)</w:t>
            </w:r>
            <w:r w:rsidRPr="00167132">
              <w:br/>
              <w:t>10.  Фосфорная кислота (разбавленный раствор)</w:t>
            </w:r>
            <w:r w:rsidRPr="00167132">
              <w:br/>
              <w:t>11.  Гидроксид натрия (раствор)</w:t>
            </w:r>
            <w:r w:rsidRPr="00167132">
              <w:br/>
              <w:t>12.  Гидроксид кальция   (раствор)</w:t>
            </w:r>
            <w:r w:rsidRPr="00167132">
              <w:br/>
              <w:t>13.  Гидроксид кальция  (</w:t>
            </w:r>
            <w:proofErr w:type="gramStart"/>
            <w:r w:rsidRPr="00167132">
              <w:t>твердый</w:t>
            </w:r>
            <w:proofErr w:type="gramEnd"/>
            <w:r w:rsidRPr="00167132">
              <w:t>)</w:t>
            </w:r>
            <w:r w:rsidRPr="00167132">
              <w:br/>
              <w:t>14.  Хлорид натрия (раствор)</w:t>
            </w:r>
            <w:r w:rsidRPr="00167132">
              <w:br/>
              <w:t>15.  Хлорид лития (раствор)</w:t>
            </w:r>
            <w:r w:rsidRPr="00167132">
              <w:br/>
              <w:t>16.  Хлорид кальция (раствор)</w:t>
            </w:r>
            <w:r w:rsidRPr="00167132">
              <w:br/>
              <w:t>17.  Хлорид меди(II) (раствор)</w:t>
            </w:r>
            <w:r w:rsidRPr="00167132">
              <w:br/>
              <w:t>18.  Хлорид алюминия (раствор)</w:t>
            </w:r>
            <w:r w:rsidRPr="00167132">
              <w:br/>
              <w:t>19.  Хлорид железа(III) (раствор)</w:t>
            </w:r>
            <w:r w:rsidRPr="00167132">
              <w:br/>
              <w:t>20.  Хлорид аммония (раствор)</w:t>
            </w:r>
            <w:r w:rsidRPr="00167132">
              <w:br/>
              <w:t>21.  Хлорид бария (раствор - не более 5%)</w:t>
            </w:r>
            <w:r w:rsidRPr="00167132">
              <w:br/>
              <w:t>22.  Сульфат натрия (раствор)</w:t>
            </w:r>
            <w:r w:rsidRPr="00167132">
              <w:br/>
              <w:t>23.  Сульфат магния (раствор)</w:t>
            </w:r>
            <w:r w:rsidRPr="00167132">
              <w:br/>
              <w:t>24.  Сульфат меди(II) (раствор)</w:t>
            </w:r>
            <w:r w:rsidRPr="00167132">
              <w:br/>
              <w:t>25.  Сульфат железа(II) (раствор)</w:t>
            </w:r>
            <w:r w:rsidRPr="00167132">
              <w:br/>
              <w:t>26.  Сульфат цинка (раствор)</w:t>
            </w:r>
            <w:r w:rsidRPr="00167132">
              <w:br/>
              <w:t>27.  Карбонат натрия  (раствор)</w:t>
            </w:r>
            <w:r w:rsidRPr="00167132">
              <w:br/>
              <w:t>28.  Карбонат кальция (мел, мрамор)</w:t>
            </w:r>
            <w:r w:rsidRPr="00167132">
              <w:br/>
              <w:t>29.  Гидрокарбонат натрия (раствор)</w:t>
            </w:r>
            <w:r w:rsidRPr="00167132">
              <w:br/>
              <w:t>30.  Фосфат натрия (раствор)</w:t>
            </w:r>
            <w:r w:rsidRPr="00167132">
              <w:br/>
              <w:t>31.  Сульфит натрия (раствор)</w:t>
            </w:r>
            <w:r w:rsidRPr="00167132">
              <w:br/>
            </w:r>
            <w:r w:rsidRPr="00167132">
              <w:lastRenderedPageBreak/>
              <w:t>32.  Сульфид натрия (раствор)</w:t>
            </w:r>
            <w:r w:rsidRPr="00167132">
              <w:br/>
              <w:t>33.  Бромид натрия (раствор)</w:t>
            </w:r>
            <w:r w:rsidRPr="00167132">
              <w:br/>
              <w:t>34.  Иодид натрия (раствор)</w:t>
            </w:r>
            <w:r w:rsidRPr="00167132">
              <w:br/>
              <w:t>35.  Нитрат бария (раствор - не более 5%)</w:t>
            </w:r>
            <w:r w:rsidRPr="00167132">
              <w:br/>
              <w:t>36.  Нитрат серебра (раствор)</w:t>
            </w:r>
            <w:r w:rsidRPr="00167132">
              <w:br/>
              <w:t>37.  Аммиак (раствор)</w:t>
            </w:r>
            <w:r w:rsidRPr="00167132">
              <w:br/>
              <w:t>38.  Пероксид водорода (раствор)</w:t>
            </w:r>
            <w:r w:rsidRPr="00167132">
              <w:br/>
              <w:t>39.  Метилоранж (раствор)</w:t>
            </w:r>
            <w:r w:rsidRPr="00167132">
              <w:br/>
              <w:t>40.  Лакмус синий</w:t>
            </w:r>
          </w:p>
          <w:p w:rsidR="00820A87" w:rsidRPr="00167132" w:rsidRDefault="00820A87" w:rsidP="00BA4D44">
            <w:r w:rsidRPr="00167132">
              <w:t>41.  Фенолфталеин (раствор)</w:t>
            </w:r>
            <w:r w:rsidRPr="00167132">
              <w:br/>
              <w:t>42. Универсальный индикатор бумага</w:t>
            </w:r>
          </w:p>
          <w:p w:rsidR="00820A87" w:rsidRPr="00167132" w:rsidRDefault="00820A87" w:rsidP="00BA4D44"/>
        </w:tc>
      </w:tr>
    </w:tbl>
    <w:p w:rsidR="00820A87" w:rsidRPr="004C4099" w:rsidRDefault="00820A87" w:rsidP="00820A87">
      <w:pPr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b/>
          <w:sz w:val="28"/>
          <w:szCs w:val="28"/>
        </w:rPr>
        <w:lastRenderedPageBreak/>
        <w:t>2.3.</w:t>
      </w:r>
      <w:r w:rsidRPr="004C4099">
        <w:rPr>
          <w:b/>
          <w:sz w:val="28"/>
          <w:szCs w:val="28"/>
        </w:rPr>
        <w:tab/>
        <w:t>Формы аттестации.</w:t>
      </w:r>
    </w:p>
    <w:p w:rsidR="00820A87" w:rsidRPr="004C4099" w:rsidRDefault="00820A87" w:rsidP="00820A8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bCs/>
          <w:sz w:val="28"/>
          <w:szCs w:val="28"/>
        </w:rPr>
        <w:t>2.3.1. Цель итоговой аттестации</w:t>
      </w:r>
      <w:r>
        <w:rPr>
          <w:b/>
          <w:bCs/>
          <w:sz w:val="28"/>
          <w:szCs w:val="28"/>
        </w:rPr>
        <w:t xml:space="preserve"> </w:t>
      </w:r>
      <w:r w:rsidRPr="004C409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C4099">
        <w:rPr>
          <w:sz w:val="28"/>
          <w:szCs w:val="28"/>
        </w:rPr>
        <w:t xml:space="preserve">выявление уровня освоения </w:t>
      </w:r>
      <w:r>
        <w:rPr>
          <w:sz w:val="28"/>
          <w:szCs w:val="28"/>
        </w:rPr>
        <w:t>учащимися</w:t>
      </w:r>
      <w:r w:rsidRPr="004C4099">
        <w:rPr>
          <w:sz w:val="28"/>
          <w:szCs w:val="28"/>
        </w:rPr>
        <w:t xml:space="preserve"> программы и соответствие выявленного уровня (ей) прогнозируемым результатам Программы.</w:t>
      </w:r>
    </w:p>
    <w:p w:rsidR="00820A87" w:rsidRPr="004C4099" w:rsidRDefault="00820A87" w:rsidP="00820A8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bCs/>
          <w:sz w:val="28"/>
          <w:szCs w:val="28"/>
        </w:rPr>
        <w:t>Задачи аттестации</w:t>
      </w:r>
      <w:r w:rsidRPr="004C4099">
        <w:rPr>
          <w:sz w:val="28"/>
          <w:szCs w:val="28"/>
        </w:rPr>
        <w:t>:</w:t>
      </w:r>
    </w:p>
    <w:p w:rsidR="00820A87" w:rsidRPr="004C4099" w:rsidRDefault="00820A87" w:rsidP="00F04768">
      <w:pPr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определение уровня теоретической подготовки </w:t>
      </w:r>
      <w:r>
        <w:rPr>
          <w:sz w:val="28"/>
          <w:szCs w:val="28"/>
        </w:rPr>
        <w:t>учащихся</w:t>
      </w:r>
      <w:r w:rsidRPr="004C4099">
        <w:rPr>
          <w:sz w:val="28"/>
          <w:szCs w:val="28"/>
        </w:rPr>
        <w:t>;</w:t>
      </w:r>
    </w:p>
    <w:p w:rsidR="00820A87" w:rsidRPr="004C4099" w:rsidRDefault="00820A87" w:rsidP="00F04768">
      <w:pPr>
        <w:numPr>
          <w:ilvl w:val="0"/>
          <w:numId w:val="1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4099">
        <w:rPr>
          <w:sz w:val="28"/>
          <w:szCs w:val="28"/>
        </w:rPr>
        <w:t>анализ полноты освоения Программы;</w:t>
      </w:r>
    </w:p>
    <w:p w:rsidR="00820A87" w:rsidRPr="004C4099" w:rsidRDefault="00820A87" w:rsidP="00F04768">
      <w:pPr>
        <w:numPr>
          <w:ilvl w:val="0"/>
          <w:numId w:val="1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4099">
        <w:rPr>
          <w:sz w:val="28"/>
          <w:szCs w:val="28"/>
        </w:rPr>
        <w:t>соотнесение прогнозируемых результатов Программы и реальных результатов учебного процесса;</w:t>
      </w:r>
    </w:p>
    <w:p w:rsidR="00820A87" w:rsidRPr="004C4099" w:rsidRDefault="00820A87" w:rsidP="00F04768">
      <w:pPr>
        <w:numPr>
          <w:ilvl w:val="0"/>
          <w:numId w:val="1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4099">
        <w:rPr>
          <w:sz w:val="28"/>
          <w:szCs w:val="28"/>
        </w:rPr>
        <w:t>выявление причин, способствующих или препятствующих реализации Программы;</w:t>
      </w:r>
    </w:p>
    <w:p w:rsidR="00820A87" w:rsidRPr="004C4099" w:rsidRDefault="00820A87" w:rsidP="00F04768">
      <w:pPr>
        <w:numPr>
          <w:ilvl w:val="0"/>
          <w:numId w:val="10"/>
        </w:numPr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4C4099">
        <w:rPr>
          <w:sz w:val="28"/>
          <w:szCs w:val="28"/>
        </w:rPr>
        <w:t xml:space="preserve">внесение </w:t>
      </w:r>
      <w:proofErr w:type="gramStart"/>
      <w:r w:rsidRPr="004C4099">
        <w:rPr>
          <w:sz w:val="28"/>
          <w:szCs w:val="28"/>
        </w:rPr>
        <w:t>необходимых</w:t>
      </w:r>
      <w:proofErr w:type="gramEnd"/>
      <w:r w:rsidRPr="004C4099">
        <w:rPr>
          <w:sz w:val="28"/>
          <w:szCs w:val="28"/>
        </w:rPr>
        <w:t xml:space="preserve"> корректив в содержание и методику Программы.</w:t>
      </w:r>
    </w:p>
    <w:p w:rsidR="00820A87" w:rsidRPr="004C4099" w:rsidRDefault="00820A87" w:rsidP="00820A87">
      <w:pPr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Аттестация </w:t>
      </w:r>
      <w:r>
        <w:rPr>
          <w:sz w:val="28"/>
          <w:szCs w:val="28"/>
        </w:rPr>
        <w:t>учащихся</w:t>
      </w:r>
      <w:r w:rsidRPr="004C4099">
        <w:rPr>
          <w:sz w:val="28"/>
          <w:szCs w:val="28"/>
        </w:rPr>
        <w:t xml:space="preserve"> строится </w:t>
      </w:r>
      <w:r w:rsidRPr="004C4099">
        <w:rPr>
          <w:bCs/>
          <w:sz w:val="28"/>
          <w:szCs w:val="28"/>
        </w:rPr>
        <w:t>на принципах:</w:t>
      </w:r>
    </w:p>
    <w:p w:rsidR="00820A87" w:rsidRPr="004C4099" w:rsidRDefault="00820A87" w:rsidP="00F04768">
      <w:pPr>
        <w:numPr>
          <w:ilvl w:val="0"/>
          <w:numId w:val="11"/>
        </w:num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4C4099">
        <w:rPr>
          <w:sz w:val="28"/>
          <w:szCs w:val="28"/>
        </w:rPr>
        <w:t>учета индивидуальных и возрастных особенностей обучающихся;</w:t>
      </w:r>
    </w:p>
    <w:p w:rsidR="00820A87" w:rsidRPr="004C4099" w:rsidRDefault="00820A87" w:rsidP="00F04768">
      <w:pPr>
        <w:numPr>
          <w:ilvl w:val="0"/>
          <w:numId w:val="11"/>
        </w:num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4C4099">
        <w:rPr>
          <w:sz w:val="28"/>
          <w:szCs w:val="28"/>
        </w:rPr>
        <w:t xml:space="preserve">адекватности содержания и организации аттестации специфике деятельности </w:t>
      </w:r>
      <w:proofErr w:type="gramStart"/>
      <w:r w:rsidRPr="004C4099">
        <w:rPr>
          <w:sz w:val="28"/>
          <w:szCs w:val="28"/>
        </w:rPr>
        <w:t>обучающихся</w:t>
      </w:r>
      <w:proofErr w:type="gramEnd"/>
      <w:r w:rsidRPr="004C4099">
        <w:rPr>
          <w:sz w:val="28"/>
          <w:szCs w:val="28"/>
        </w:rPr>
        <w:t>;</w:t>
      </w:r>
    </w:p>
    <w:p w:rsidR="00820A87" w:rsidRPr="00820A87" w:rsidRDefault="00820A87" w:rsidP="00F04768">
      <w:pPr>
        <w:numPr>
          <w:ilvl w:val="0"/>
          <w:numId w:val="11"/>
        </w:numPr>
        <w:spacing w:line="360" w:lineRule="auto"/>
        <w:ind w:left="0" w:firstLine="709"/>
        <w:jc w:val="both"/>
        <w:rPr>
          <w:b/>
          <w:bCs/>
          <w:sz w:val="28"/>
          <w:szCs w:val="28"/>
        </w:rPr>
      </w:pPr>
      <w:r w:rsidRPr="004C4099">
        <w:rPr>
          <w:sz w:val="28"/>
          <w:szCs w:val="28"/>
        </w:rPr>
        <w:t xml:space="preserve">свободы выбора преподавателем методов и форм проведения и </w:t>
      </w:r>
      <w:r w:rsidRPr="00820A87">
        <w:rPr>
          <w:sz w:val="28"/>
          <w:szCs w:val="28"/>
        </w:rPr>
        <w:t>оценки результатов;</w:t>
      </w:r>
    </w:p>
    <w:p w:rsidR="00820A87" w:rsidRPr="00820A87" w:rsidRDefault="00820A87" w:rsidP="00F04768">
      <w:pPr>
        <w:numPr>
          <w:ilvl w:val="0"/>
          <w:numId w:val="11"/>
        </w:numPr>
        <w:spacing w:line="360" w:lineRule="auto"/>
        <w:ind w:left="0" w:firstLine="709"/>
        <w:jc w:val="both"/>
        <w:rPr>
          <w:b/>
          <w:bCs/>
          <w:sz w:val="28"/>
          <w:szCs w:val="28"/>
          <w:lang w:val="en-US"/>
        </w:rPr>
      </w:pPr>
      <w:proofErr w:type="spellStart"/>
      <w:proofErr w:type="gramStart"/>
      <w:r w:rsidRPr="00820A87">
        <w:rPr>
          <w:sz w:val="28"/>
          <w:szCs w:val="28"/>
          <w:lang w:val="en-US"/>
        </w:rPr>
        <w:t>обоснованности</w:t>
      </w:r>
      <w:proofErr w:type="spellEnd"/>
      <w:proofErr w:type="gramEnd"/>
      <w:r w:rsidRPr="00820A87">
        <w:rPr>
          <w:sz w:val="28"/>
          <w:szCs w:val="28"/>
        </w:rPr>
        <w:t xml:space="preserve"> </w:t>
      </w:r>
      <w:proofErr w:type="spellStart"/>
      <w:r w:rsidRPr="00820A87">
        <w:rPr>
          <w:sz w:val="28"/>
          <w:szCs w:val="28"/>
          <w:lang w:val="en-US"/>
        </w:rPr>
        <w:t>критериев</w:t>
      </w:r>
      <w:proofErr w:type="spellEnd"/>
      <w:r w:rsidRPr="00820A87">
        <w:rPr>
          <w:sz w:val="28"/>
          <w:szCs w:val="28"/>
        </w:rPr>
        <w:t xml:space="preserve"> </w:t>
      </w:r>
      <w:proofErr w:type="spellStart"/>
      <w:r w:rsidRPr="00820A87">
        <w:rPr>
          <w:sz w:val="28"/>
          <w:szCs w:val="28"/>
          <w:lang w:val="en-US"/>
        </w:rPr>
        <w:t>оценки</w:t>
      </w:r>
      <w:proofErr w:type="spellEnd"/>
      <w:r w:rsidRPr="00820A87">
        <w:rPr>
          <w:sz w:val="28"/>
          <w:szCs w:val="28"/>
        </w:rPr>
        <w:t xml:space="preserve"> </w:t>
      </w:r>
      <w:proofErr w:type="spellStart"/>
      <w:r w:rsidRPr="00820A87">
        <w:rPr>
          <w:sz w:val="28"/>
          <w:szCs w:val="28"/>
          <w:lang w:val="en-US"/>
        </w:rPr>
        <w:t>результатов</w:t>
      </w:r>
      <w:proofErr w:type="spellEnd"/>
      <w:r w:rsidRPr="00820A87">
        <w:rPr>
          <w:sz w:val="28"/>
          <w:szCs w:val="28"/>
          <w:lang w:val="en-US"/>
        </w:rPr>
        <w:t>.</w:t>
      </w:r>
    </w:p>
    <w:p w:rsidR="00820A87" w:rsidRPr="00820A87" w:rsidRDefault="00820A87" w:rsidP="00820A87">
      <w:pPr>
        <w:spacing w:line="360" w:lineRule="auto"/>
        <w:ind w:firstLine="709"/>
        <w:jc w:val="both"/>
        <w:rPr>
          <w:sz w:val="28"/>
          <w:szCs w:val="28"/>
        </w:rPr>
      </w:pPr>
      <w:r w:rsidRPr="00820A87">
        <w:rPr>
          <w:sz w:val="28"/>
          <w:szCs w:val="28"/>
        </w:rPr>
        <w:t>Формы и содержание аттестации:</w:t>
      </w:r>
    </w:p>
    <w:p w:rsidR="00820A87" w:rsidRPr="00820A87" w:rsidRDefault="00820A87" w:rsidP="00F04768">
      <w:pPr>
        <w:pStyle w:val="a5"/>
        <w:numPr>
          <w:ilvl w:val="0"/>
          <w:numId w:val="12"/>
        </w:numPr>
        <w:spacing w:after="0" w:line="360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820A87">
        <w:rPr>
          <w:rFonts w:ascii="Times New Roman" w:hAnsi="Times New Roman"/>
          <w:sz w:val="28"/>
          <w:szCs w:val="28"/>
        </w:rPr>
        <w:t xml:space="preserve">тестирование </w:t>
      </w:r>
    </w:p>
    <w:p w:rsidR="00820A87" w:rsidRDefault="00A25B34" w:rsidP="00F04768">
      <w:pPr>
        <w:pStyle w:val="a5"/>
        <w:numPr>
          <w:ilvl w:val="0"/>
          <w:numId w:val="12"/>
        </w:numPr>
        <w:spacing w:after="0" w:line="360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20A87" w:rsidRPr="00820A87">
        <w:rPr>
          <w:rFonts w:ascii="Times New Roman" w:hAnsi="Times New Roman"/>
          <w:sz w:val="28"/>
          <w:szCs w:val="28"/>
        </w:rPr>
        <w:t>рактические работы</w:t>
      </w:r>
    </w:p>
    <w:p w:rsidR="00A25B34" w:rsidRPr="00820A87" w:rsidRDefault="00A25B34" w:rsidP="00F04768">
      <w:pPr>
        <w:pStyle w:val="a5"/>
        <w:numPr>
          <w:ilvl w:val="0"/>
          <w:numId w:val="12"/>
        </w:numPr>
        <w:spacing w:after="0" w:line="360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расчетных задач</w:t>
      </w:r>
    </w:p>
    <w:p w:rsidR="00820A87" w:rsidRPr="00820A87" w:rsidRDefault="00820A87" w:rsidP="00F04768">
      <w:pPr>
        <w:pStyle w:val="a5"/>
        <w:numPr>
          <w:ilvl w:val="0"/>
          <w:numId w:val="12"/>
        </w:numPr>
        <w:spacing w:after="0" w:line="360" w:lineRule="auto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820A87">
        <w:rPr>
          <w:rFonts w:ascii="Times New Roman" w:hAnsi="Times New Roman"/>
          <w:sz w:val="28"/>
          <w:szCs w:val="28"/>
        </w:rPr>
        <w:t>проекты.</w:t>
      </w:r>
    </w:p>
    <w:p w:rsidR="00820A87" w:rsidRPr="004C4099" w:rsidRDefault="00820A87" w:rsidP="00820A87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Итоговая аттестация проводится на основе принципов объективности и независимости оценки качества подготовки </w:t>
      </w:r>
      <w:r>
        <w:rPr>
          <w:sz w:val="28"/>
          <w:szCs w:val="28"/>
        </w:rPr>
        <w:t>учащихся</w:t>
      </w:r>
      <w:r w:rsidRPr="004C4099">
        <w:rPr>
          <w:sz w:val="28"/>
          <w:szCs w:val="28"/>
        </w:rPr>
        <w:t xml:space="preserve">. </w:t>
      </w:r>
      <w:r w:rsidRPr="004C4099">
        <w:rPr>
          <w:sz w:val="28"/>
          <w:szCs w:val="28"/>
          <w:lang w:eastAsia="en-US"/>
        </w:rPr>
        <w:t xml:space="preserve">Итоговая аттестация проводится по окончании срока </w:t>
      </w:r>
      <w:proofErr w:type="gramStart"/>
      <w:r w:rsidRPr="004C4099">
        <w:rPr>
          <w:sz w:val="28"/>
          <w:szCs w:val="28"/>
          <w:lang w:eastAsia="en-US"/>
        </w:rPr>
        <w:t>обучения по Программе</w:t>
      </w:r>
      <w:proofErr w:type="gramEnd"/>
      <w:r w:rsidRPr="004C4099">
        <w:rPr>
          <w:sz w:val="28"/>
          <w:szCs w:val="28"/>
          <w:lang w:eastAsia="en-US"/>
        </w:rPr>
        <w:t>.</w:t>
      </w:r>
    </w:p>
    <w:p w:rsidR="00820A87" w:rsidRPr="004C4099" w:rsidRDefault="00820A87" w:rsidP="00820A87">
      <w:pPr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Формы и способы проверки результата – тестирование, </w:t>
      </w:r>
      <w:r w:rsidR="002C5FBC">
        <w:rPr>
          <w:sz w:val="28"/>
          <w:szCs w:val="28"/>
        </w:rPr>
        <w:t>оформление практических работ</w:t>
      </w:r>
      <w:r w:rsidRPr="004C4099">
        <w:rPr>
          <w:sz w:val="28"/>
          <w:szCs w:val="28"/>
        </w:rPr>
        <w:t xml:space="preserve">, защита проектов, открытое занятие. </w:t>
      </w:r>
      <w:r w:rsidRPr="00737216">
        <w:rPr>
          <w:sz w:val="28"/>
          <w:szCs w:val="28"/>
        </w:rPr>
        <w:t>Текущий контроль</w:t>
      </w:r>
      <w:r w:rsidRPr="004C4099">
        <w:rPr>
          <w:sz w:val="28"/>
          <w:szCs w:val="28"/>
        </w:rPr>
        <w:t xml:space="preserve"> осуществляется в ходе собеседования и практическими работами, в ходе индивидуального опроса в процессе проведения занятий и в виде </w:t>
      </w:r>
      <w:r w:rsidRPr="004C4099">
        <w:rPr>
          <w:color w:val="000000"/>
          <w:sz w:val="28"/>
          <w:szCs w:val="28"/>
          <w:shd w:val="clear" w:color="auto" w:fill="FFFFFF"/>
        </w:rPr>
        <w:t xml:space="preserve">отчета </w:t>
      </w:r>
      <w:r w:rsidR="002C5FBC">
        <w:rPr>
          <w:color w:val="000000"/>
          <w:sz w:val="28"/>
          <w:szCs w:val="28"/>
          <w:shd w:val="clear" w:color="auto" w:fill="FFFFFF"/>
        </w:rPr>
        <w:t>по практической работе</w:t>
      </w:r>
      <w:r w:rsidRPr="004C4099">
        <w:rPr>
          <w:color w:val="000000"/>
          <w:sz w:val="28"/>
          <w:szCs w:val="28"/>
          <w:shd w:val="clear" w:color="auto" w:fill="FFFFFF"/>
        </w:rPr>
        <w:t>.</w:t>
      </w:r>
    </w:p>
    <w:p w:rsidR="00820A87" w:rsidRPr="004C4099" w:rsidRDefault="00820A87" w:rsidP="00820A87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37216">
        <w:rPr>
          <w:sz w:val="28"/>
          <w:szCs w:val="28"/>
        </w:rPr>
        <w:t>Итоговый</w:t>
      </w:r>
      <w:r w:rsidRPr="004C4099">
        <w:rPr>
          <w:sz w:val="28"/>
          <w:szCs w:val="28"/>
        </w:rPr>
        <w:t xml:space="preserve"> контроль </w:t>
      </w:r>
      <w:r>
        <w:rPr>
          <w:sz w:val="28"/>
          <w:szCs w:val="28"/>
        </w:rPr>
        <w:t>предполагает обязательный отчет</w:t>
      </w:r>
      <w:r w:rsidRPr="004C4099">
        <w:rPr>
          <w:sz w:val="28"/>
          <w:szCs w:val="28"/>
        </w:rPr>
        <w:t xml:space="preserve"> учащихся по выполненным работам исследовательского характера,</w:t>
      </w:r>
      <w:r w:rsidRPr="004C4099">
        <w:rPr>
          <w:color w:val="000000"/>
          <w:sz w:val="28"/>
          <w:szCs w:val="28"/>
          <w:shd w:val="clear" w:color="auto" w:fill="FFFFFF"/>
        </w:rPr>
        <w:t xml:space="preserve"> итоговое тестирование.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 w:rsidRPr="004C4099">
        <w:rPr>
          <w:bCs/>
          <w:color w:val="000000"/>
          <w:sz w:val="28"/>
          <w:szCs w:val="28"/>
          <w:u w:val="single"/>
        </w:rPr>
        <w:t>Критерии оценки знаний, умений и навыков.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>Низкий уровень:</w:t>
      </w:r>
      <w:r w:rsidRPr="004C4099">
        <w:rPr>
          <w:color w:val="000000"/>
          <w:sz w:val="28"/>
          <w:szCs w:val="28"/>
        </w:rPr>
        <w:t xml:space="preserve"> удовлетворительное владение теоретической информацией по темам </w:t>
      </w:r>
      <w:r>
        <w:rPr>
          <w:color w:val="000000"/>
          <w:sz w:val="28"/>
          <w:szCs w:val="28"/>
        </w:rPr>
        <w:t>программы</w:t>
      </w:r>
      <w:r w:rsidRPr="004C4099">
        <w:rPr>
          <w:color w:val="000000"/>
          <w:sz w:val="28"/>
          <w:szCs w:val="28"/>
        </w:rPr>
        <w:t xml:space="preserve">, умение пользоваться литературой при подготовке сообщений, участие в </w:t>
      </w:r>
      <w:proofErr w:type="spellStart"/>
      <w:r w:rsidR="002C5FBC">
        <w:rPr>
          <w:color w:val="000000"/>
          <w:sz w:val="28"/>
          <w:szCs w:val="28"/>
        </w:rPr>
        <w:t>эксперементе</w:t>
      </w:r>
      <w:proofErr w:type="spellEnd"/>
      <w:r w:rsidRPr="004C4099">
        <w:rPr>
          <w:color w:val="000000"/>
          <w:sz w:val="28"/>
          <w:szCs w:val="28"/>
        </w:rPr>
        <w:t xml:space="preserve">, элементарные представления об исследовательской деятельности, пассивное участие в </w:t>
      </w:r>
      <w:r w:rsidR="002C5FBC">
        <w:rPr>
          <w:color w:val="000000"/>
          <w:sz w:val="28"/>
          <w:szCs w:val="28"/>
        </w:rPr>
        <w:t>практических работах</w:t>
      </w:r>
      <w:r w:rsidRPr="004C4099">
        <w:rPr>
          <w:color w:val="000000"/>
          <w:sz w:val="28"/>
          <w:szCs w:val="28"/>
        </w:rPr>
        <w:t>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 xml:space="preserve">Средний уровень: </w:t>
      </w:r>
      <w:r w:rsidRPr="004C4099">
        <w:rPr>
          <w:color w:val="000000"/>
          <w:sz w:val="28"/>
          <w:szCs w:val="28"/>
        </w:rPr>
        <w:t xml:space="preserve">достаточно хорошее владение теоретической информацией по </w:t>
      </w:r>
      <w:r>
        <w:rPr>
          <w:color w:val="000000"/>
          <w:sz w:val="28"/>
          <w:szCs w:val="28"/>
        </w:rPr>
        <w:t>программе</w:t>
      </w:r>
      <w:r w:rsidRPr="004C4099">
        <w:rPr>
          <w:color w:val="000000"/>
          <w:sz w:val="28"/>
          <w:szCs w:val="28"/>
        </w:rPr>
        <w:t xml:space="preserve">, умение систематизировать и подбирать необходимую литературу, проводить исследования и </w:t>
      </w:r>
      <w:r w:rsidR="002C5FBC">
        <w:rPr>
          <w:color w:val="000000"/>
          <w:sz w:val="28"/>
          <w:szCs w:val="28"/>
        </w:rPr>
        <w:t>практические работы</w:t>
      </w:r>
      <w:r w:rsidRPr="004C4099">
        <w:rPr>
          <w:color w:val="000000"/>
          <w:sz w:val="28"/>
          <w:szCs w:val="28"/>
        </w:rPr>
        <w:t xml:space="preserve">, иметь представление о учебно – исследовательской деятельности, участие в конкурсах, </w:t>
      </w:r>
      <w:r w:rsidR="002C5FBC">
        <w:rPr>
          <w:color w:val="000000"/>
          <w:sz w:val="28"/>
          <w:szCs w:val="28"/>
        </w:rPr>
        <w:t>олимпиадах</w:t>
      </w:r>
      <w:r w:rsidRPr="004C4099">
        <w:rPr>
          <w:color w:val="000000"/>
          <w:sz w:val="28"/>
          <w:szCs w:val="28"/>
        </w:rPr>
        <w:t>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>Высокий уровень</w:t>
      </w:r>
      <w:r w:rsidRPr="004C4099">
        <w:rPr>
          <w:color w:val="000000"/>
          <w:sz w:val="28"/>
          <w:szCs w:val="28"/>
        </w:rPr>
        <w:t xml:space="preserve">: свободное владение теоретической информацией по </w:t>
      </w:r>
      <w:r>
        <w:rPr>
          <w:color w:val="000000"/>
          <w:sz w:val="28"/>
          <w:szCs w:val="28"/>
        </w:rPr>
        <w:t>программе</w:t>
      </w:r>
      <w:r w:rsidRPr="004C4099">
        <w:rPr>
          <w:color w:val="000000"/>
          <w:sz w:val="28"/>
          <w:szCs w:val="28"/>
        </w:rPr>
        <w:t>, умение анализировать литературные источники и данные исследований,</w:t>
      </w:r>
      <w:r w:rsidR="002C5FBC">
        <w:rPr>
          <w:color w:val="000000"/>
          <w:sz w:val="28"/>
          <w:szCs w:val="28"/>
        </w:rPr>
        <w:t xml:space="preserve"> умение самостоятельно проводить и оформлять практические работы</w:t>
      </w:r>
      <w:r w:rsidRPr="004C4099">
        <w:rPr>
          <w:color w:val="000000"/>
          <w:sz w:val="28"/>
          <w:szCs w:val="28"/>
        </w:rPr>
        <w:t xml:space="preserve">, проводить учебно – исследовательскую деятельность, </w:t>
      </w:r>
      <w:r w:rsidR="00A25B34">
        <w:rPr>
          <w:color w:val="000000"/>
          <w:sz w:val="28"/>
          <w:szCs w:val="28"/>
        </w:rPr>
        <w:t xml:space="preserve">решать расчетные задачи, </w:t>
      </w:r>
      <w:r w:rsidRPr="004C4099">
        <w:rPr>
          <w:color w:val="000000"/>
          <w:sz w:val="28"/>
          <w:szCs w:val="28"/>
        </w:rPr>
        <w:t xml:space="preserve">активно принимать участие в мероприятиях, конкурсах, </w:t>
      </w:r>
      <w:r w:rsidR="002C5FBC">
        <w:rPr>
          <w:color w:val="000000"/>
          <w:sz w:val="28"/>
          <w:szCs w:val="28"/>
        </w:rPr>
        <w:t>олимпиадах.</w:t>
      </w:r>
    </w:p>
    <w:p w:rsidR="00820A87" w:rsidRPr="00737216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37216">
        <w:rPr>
          <w:bCs/>
          <w:color w:val="000000"/>
          <w:sz w:val="28"/>
          <w:szCs w:val="28"/>
        </w:rPr>
        <w:lastRenderedPageBreak/>
        <w:t xml:space="preserve"> Оценка эффективности работы.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>Входящий контроль</w:t>
      </w:r>
      <w:r w:rsidRPr="004C4099">
        <w:rPr>
          <w:color w:val="000000"/>
          <w:sz w:val="28"/>
          <w:szCs w:val="28"/>
        </w:rPr>
        <w:t xml:space="preserve"> – определение уровня знаний, умений, навыков в виде </w:t>
      </w:r>
      <w:r w:rsidR="002C5FBC">
        <w:rPr>
          <w:color w:val="000000"/>
          <w:sz w:val="28"/>
          <w:szCs w:val="28"/>
        </w:rPr>
        <w:t xml:space="preserve"> </w:t>
      </w:r>
      <w:r w:rsidRPr="004C4099">
        <w:rPr>
          <w:color w:val="000000"/>
          <w:sz w:val="28"/>
          <w:szCs w:val="28"/>
        </w:rPr>
        <w:t xml:space="preserve">практических работ, </w:t>
      </w:r>
      <w:r w:rsidR="002C5FBC">
        <w:rPr>
          <w:color w:val="000000"/>
          <w:sz w:val="28"/>
          <w:szCs w:val="28"/>
        </w:rPr>
        <w:t>бесед</w:t>
      </w:r>
      <w:r w:rsidRPr="004C4099">
        <w:rPr>
          <w:color w:val="000000"/>
          <w:sz w:val="28"/>
          <w:szCs w:val="28"/>
        </w:rPr>
        <w:t>.</w:t>
      </w:r>
    </w:p>
    <w:p w:rsidR="00820A87" w:rsidRPr="004C4099" w:rsidRDefault="00820A87" w:rsidP="00820A87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>Промежуточный контроль</w:t>
      </w:r>
      <w:r w:rsidRPr="004C4099">
        <w:rPr>
          <w:b/>
          <w:bCs/>
          <w:color w:val="000000"/>
          <w:sz w:val="28"/>
          <w:szCs w:val="28"/>
        </w:rPr>
        <w:t xml:space="preserve">: </w:t>
      </w:r>
      <w:r w:rsidRPr="004C4099">
        <w:rPr>
          <w:color w:val="000000"/>
          <w:sz w:val="28"/>
          <w:szCs w:val="28"/>
        </w:rPr>
        <w:t>коллективный анализ каждой выполненной работы и самоанализ</w:t>
      </w:r>
      <w:r w:rsidR="00A25B34">
        <w:rPr>
          <w:color w:val="000000"/>
          <w:sz w:val="28"/>
          <w:szCs w:val="28"/>
        </w:rPr>
        <w:t>, решение расчетных задач</w:t>
      </w:r>
      <w:r w:rsidRPr="004C4099">
        <w:rPr>
          <w:color w:val="000000"/>
          <w:sz w:val="28"/>
          <w:szCs w:val="28"/>
        </w:rPr>
        <w:t>.</w:t>
      </w:r>
    </w:p>
    <w:p w:rsidR="00820A87" w:rsidRPr="004C4099" w:rsidRDefault="00820A87" w:rsidP="002C5FBC">
      <w:pPr>
        <w:pStyle w:val="af"/>
        <w:tabs>
          <w:tab w:val="left" w:pos="900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C4099">
        <w:rPr>
          <w:color w:val="000000"/>
          <w:sz w:val="28"/>
          <w:szCs w:val="28"/>
          <w:u w:val="single"/>
        </w:rPr>
        <w:t>Итоговый контроль:</w:t>
      </w:r>
      <w:r w:rsidRPr="004C4099">
        <w:rPr>
          <w:color w:val="000000"/>
          <w:sz w:val="28"/>
          <w:szCs w:val="28"/>
        </w:rPr>
        <w:t xml:space="preserve"> тестирование, </w:t>
      </w:r>
      <w:r w:rsidR="002C5FBC">
        <w:rPr>
          <w:color w:val="000000"/>
          <w:sz w:val="28"/>
          <w:szCs w:val="28"/>
        </w:rPr>
        <w:t xml:space="preserve">оформление практических и </w:t>
      </w:r>
      <w:r w:rsidRPr="004C4099">
        <w:rPr>
          <w:color w:val="000000"/>
          <w:sz w:val="28"/>
          <w:szCs w:val="28"/>
        </w:rPr>
        <w:t>исследовательских работ</w:t>
      </w:r>
      <w:r w:rsidR="002C5FBC">
        <w:rPr>
          <w:color w:val="000000"/>
          <w:sz w:val="28"/>
          <w:szCs w:val="28"/>
        </w:rPr>
        <w:t xml:space="preserve">, </w:t>
      </w:r>
      <w:r w:rsidR="00A25B34">
        <w:rPr>
          <w:color w:val="000000"/>
          <w:sz w:val="28"/>
          <w:szCs w:val="28"/>
        </w:rPr>
        <w:t>решение расчетных задач</w:t>
      </w:r>
      <w:r w:rsidRPr="004C4099">
        <w:rPr>
          <w:color w:val="000000"/>
          <w:sz w:val="28"/>
          <w:szCs w:val="28"/>
        </w:rPr>
        <w:t>.</w:t>
      </w:r>
      <w:r w:rsidRPr="004C4099">
        <w:rPr>
          <w:sz w:val="28"/>
          <w:szCs w:val="28"/>
        </w:rPr>
        <w:t xml:space="preserve">       </w:t>
      </w:r>
    </w:p>
    <w:p w:rsidR="002C5FBC" w:rsidRPr="00BB6C43" w:rsidRDefault="002C5FBC" w:rsidP="002C5FB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4C4099">
        <w:rPr>
          <w:b/>
          <w:sz w:val="28"/>
          <w:szCs w:val="28"/>
        </w:rPr>
        <w:t>2.4.</w:t>
      </w:r>
      <w:r w:rsidRPr="004C4099">
        <w:rPr>
          <w:b/>
          <w:sz w:val="28"/>
          <w:szCs w:val="28"/>
        </w:rPr>
        <w:tab/>
      </w:r>
      <w:r>
        <w:rPr>
          <w:b/>
          <w:sz w:val="28"/>
          <w:szCs w:val="28"/>
        </w:rPr>
        <w:t>Диагностические материалы</w:t>
      </w:r>
      <w:r w:rsidR="00BB6C43">
        <w:rPr>
          <w:b/>
          <w:sz w:val="28"/>
          <w:szCs w:val="28"/>
        </w:rPr>
        <w:t xml:space="preserve"> </w:t>
      </w:r>
      <w:r w:rsidR="00BB6C43">
        <w:rPr>
          <w:i/>
          <w:sz w:val="28"/>
          <w:szCs w:val="28"/>
        </w:rPr>
        <w:t>Приложение 2</w:t>
      </w:r>
    </w:p>
    <w:p w:rsidR="002C5FBC" w:rsidRPr="004C4099" w:rsidRDefault="002C5FBC" w:rsidP="002C5FBC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4C4099">
        <w:rPr>
          <w:b/>
          <w:bCs/>
          <w:color w:val="000000"/>
          <w:sz w:val="28"/>
          <w:szCs w:val="28"/>
        </w:rPr>
        <w:t>2.5. Методические материалы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4C4099">
        <w:rPr>
          <w:b/>
          <w:sz w:val="28"/>
          <w:szCs w:val="28"/>
          <w:u w:val="single"/>
        </w:rPr>
        <w:t xml:space="preserve">Принципы, методы, формы, технологии обучения, воспитания и развития </w:t>
      </w:r>
      <w:proofErr w:type="gramStart"/>
      <w:r w:rsidRPr="004C4099">
        <w:rPr>
          <w:b/>
          <w:sz w:val="28"/>
          <w:szCs w:val="28"/>
          <w:u w:val="single"/>
        </w:rPr>
        <w:t>обучающихся</w:t>
      </w:r>
      <w:proofErr w:type="gramEnd"/>
      <w:r w:rsidRPr="004C4099">
        <w:rPr>
          <w:b/>
          <w:sz w:val="28"/>
          <w:szCs w:val="28"/>
          <w:u w:val="single"/>
        </w:rPr>
        <w:t>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Программа строится на следующих дидактических принципах обучения: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добровольности, гуманизма, приоритета общечеловеческих ценностей, свободного развития личности, создание максимально благоприятной атмосферы для личностного и профессионального развития обучающегося («ситуация успеха», развивающее общение);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принцип доступности и последовательности – простота изложения и понимания материала, построения учебного процесса от простого к </w:t>
      </w:r>
      <w:proofErr w:type="gramStart"/>
      <w:r w:rsidRPr="004C4099">
        <w:rPr>
          <w:sz w:val="28"/>
          <w:szCs w:val="28"/>
        </w:rPr>
        <w:t>сложному</w:t>
      </w:r>
      <w:proofErr w:type="gramEnd"/>
      <w:r w:rsidRPr="004C4099">
        <w:rPr>
          <w:sz w:val="28"/>
          <w:szCs w:val="28"/>
        </w:rPr>
        <w:t>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принцип </w:t>
      </w:r>
      <w:proofErr w:type="spellStart"/>
      <w:r w:rsidRPr="004C4099">
        <w:rPr>
          <w:sz w:val="28"/>
          <w:szCs w:val="28"/>
        </w:rPr>
        <w:t>природосообразности</w:t>
      </w:r>
      <w:proofErr w:type="spellEnd"/>
      <w:r w:rsidRPr="004C4099">
        <w:rPr>
          <w:sz w:val="28"/>
          <w:szCs w:val="28"/>
        </w:rPr>
        <w:t xml:space="preserve">: учёт возрастных особенностей и </w:t>
      </w:r>
      <w:proofErr w:type="gramStart"/>
      <w:r w:rsidRPr="004C4099">
        <w:rPr>
          <w:sz w:val="28"/>
          <w:szCs w:val="28"/>
        </w:rPr>
        <w:t>задатков</w:t>
      </w:r>
      <w:proofErr w:type="gramEnd"/>
      <w:r w:rsidRPr="004C4099">
        <w:rPr>
          <w:sz w:val="28"/>
          <w:szCs w:val="28"/>
        </w:rPr>
        <w:t xml:space="preserve"> обучающихся при включении их в различные виды деятельности;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принцип индивидуализации и </w:t>
      </w:r>
      <w:proofErr w:type="spellStart"/>
      <w:r w:rsidRPr="004C4099">
        <w:rPr>
          <w:sz w:val="28"/>
          <w:szCs w:val="28"/>
        </w:rPr>
        <w:t>дифференцированности</w:t>
      </w:r>
      <w:proofErr w:type="spellEnd"/>
      <w:r w:rsidRPr="004C4099">
        <w:rPr>
          <w:sz w:val="28"/>
          <w:szCs w:val="28"/>
        </w:rPr>
        <w:t xml:space="preserve"> – максимальный учёт возможностей каждого воспитанника;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креативности (увлекательности и творчества): развитие творческих способностей обучающихся;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научности: учебный курс основывается на современных научных достижениях;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lastRenderedPageBreak/>
        <w:t>принцип наглядности: предполагает использование широкого круга наглядных и дидактических пособий, технических средств обучения, делающих учебно-воспитательный процесс более эффективным;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связи теории с практикой, связи обучения с жизнью: органичное сочетание необходимых теоретических знаний и практических умений и навыков в работе с детьми; возможность использования полученных знаний на практике;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системности и преемственности в обучении;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сознательности и активности обучения;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интегрированного обучения (параллельного и взаимодополняющего обучения различным видам деятельности);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принцип сотрудничества: совместная деятельность детей и взрослых;</w:t>
      </w:r>
    </w:p>
    <w:p w:rsidR="002C5FBC" w:rsidRPr="004C4099" w:rsidRDefault="002C5FBC" w:rsidP="00F04768">
      <w:pPr>
        <w:pStyle w:val="a3"/>
        <w:numPr>
          <w:ilvl w:val="0"/>
          <w:numId w:val="17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принцип </w:t>
      </w:r>
      <w:proofErr w:type="spellStart"/>
      <w:r w:rsidRPr="004C4099">
        <w:rPr>
          <w:sz w:val="28"/>
          <w:szCs w:val="28"/>
        </w:rPr>
        <w:t>межпредметности</w:t>
      </w:r>
      <w:proofErr w:type="spellEnd"/>
      <w:r w:rsidRPr="004C4099">
        <w:rPr>
          <w:sz w:val="28"/>
          <w:szCs w:val="28"/>
        </w:rPr>
        <w:t>: связь с другими науками или другими областями деятельности.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</w:rPr>
        <w:t xml:space="preserve">Методы обучения (по характеру деятельности </w:t>
      </w:r>
      <w:proofErr w:type="gramStart"/>
      <w:r w:rsidRPr="004C4099">
        <w:rPr>
          <w:b/>
          <w:sz w:val="28"/>
          <w:szCs w:val="28"/>
        </w:rPr>
        <w:t>обучающихся</w:t>
      </w:r>
      <w:proofErr w:type="gramEnd"/>
      <w:r w:rsidRPr="004C4099">
        <w:rPr>
          <w:b/>
          <w:sz w:val="28"/>
          <w:szCs w:val="28"/>
        </w:rPr>
        <w:t>):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Информационно-рецептивные;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Объяснительно-иллюстративные;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Репродуктивные методы;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Частично-поисковые;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Проблемные;</w:t>
      </w:r>
    </w:p>
    <w:p w:rsidR="002C5FBC" w:rsidRPr="004C4099" w:rsidRDefault="002C5FBC" w:rsidP="00F04768">
      <w:pPr>
        <w:pStyle w:val="a3"/>
        <w:numPr>
          <w:ilvl w:val="0"/>
          <w:numId w:val="16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Исследовательские методы.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</w:rPr>
        <w:t>Методы обучения (по способу подачи материала), в основе которых лежит способ организации занятий:</w:t>
      </w:r>
    </w:p>
    <w:p w:rsidR="002C5FBC" w:rsidRPr="004C4099" w:rsidRDefault="002C5FBC" w:rsidP="00F04768">
      <w:pPr>
        <w:pStyle w:val="a3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C4099">
        <w:rPr>
          <w:sz w:val="28"/>
          <w:szCs w:val="28"/>
        </w:rPr>
        <w:t>Словесные (устное изложение материала, проблемное изложение материала, рассказ, беседа, объяснение, анализ и т.д.);</w:t>
      </w:r>
      <w:proofErr w:type="gramEnd"/>
    </w:p>
    <w:p w:rsidR="002C5FBC" w:rsidRPr="004C4099" w:rsidRDefault="002C5FBC" w:rsidP="00F04768">
      <w:pPr>
        <w:pStyle w:val="a3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Наглядные (показ видео- и аудиоматериалов, иллюстраций, демонстрация </w:t>
      </w:r>
      <w:r w:rsidR="00A25B34">
        <w:rPr>
          <w:sz w:val="28"/>
          <w:szCs w:val="28"/>
        </w:rPr>
        <w:t>опытов</w:t>
      </w:r>
      <w:r w:rsidRPr="004C4099">
        <w:rPr>
          <w:sz w:val="28"/>
          <w:szCs w:val="28"/>
        </w:rPr>
        <w:t xml:space="preserve"> и т.д.);</w:t>
      </w:r>
    </w:p>
    <w:p w:rsidR="002C5FBC" w:rsidRPr="004C4099" w:rsidRDefault="002C5FBC" w:rsidP="00F04768">
      <w:pPr>
        <w:pStyle w:val="a3"/>
        <w:numPr>
          <w:ilvl w:val="0"/>
          <w:numId w:val="15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Практические (</w:t>
      </w:r>
      <w:r w:rsidR="00A25B34">
        <w:rPr>
          <w:sz w:val="28"/>
          <w:szCs w:val="28"/>
        </w:rPr>
        <w:t>эксперимент</w:t>
      </w:r>
      <w:r w:rsidRPr="004C4099">
        <w:rPr>
          <w:sz w:val="28"/>
          <w:szCs w:val="28"/>
        </w:rPr>
        <w:t>,</w:t>
      </w:r>
      <w:r w:rsidR="00A25B34">
        <w:rPr>
          <w:sz w:val="28"/>
          <w:szCs w:val="28"/>
        </w:rPr>
        <w:t xml:space="preserve"> лабораторные работы,</w:t>
      </w:r>
      <w:r w:rsidRPr="004C4099">
        <w:rPr>
          <w:sz w:val="28"/>
          <w:szCs w:val="28"/>
        </w:rPr>
        <w:t xml:space="preserve"> научно-исследовательских работ и т.д.).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lastRenderedPageBreak/>
        <w:t xml:space="preserve"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</w:t>
      </w:r>
      <w:r w:rsidR="00A25B34">
        <w:rPr>
          <w:sz w:val="28"/>
          <w:szCs w:val="28"/>
        </w:rPr>
        <w:t>практических</w:t>
      </w:r>
      <w:r w:rsidRPr="004C4099">
        <w:rPr>
          <w:sz w:val="28"/>
          <w:szCs w:val="28"/>
        </w:rPr>
        <w:t xml:space="preserve"> работ. Этому способствуют совместные обсуждения выполнения заданий, </w:t>
      </w:r>
      <w:r w:rsidR="00A25B34">
        <w:rPr>
          <w:sz w:val="28"/>
          <w:szCs w:val="28"/>
        </w:rPr>
        <w:t>лабораторных</w:t>
      </w:r>
      <w:r w:rsidRPr="004C4099">
        <w:rPr>
          <w:sz w:val="28"/>
          <w:szCs w:val="28"/>
        </w:rPr>
        <w:t xml:space="preserve"> работ, а также поощрение, создание положительной мотивации, актуализация интереса.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4C4099">
        <w:rPr>
          <w:sz w:val="28"/>
          <w:szCs w:val="28"/>
        </w:rPr>
        <w:t>Обучающимся</w:t>
      </w:r>
      <w:proofErr w:type="gramEnd"/>
      <w:r w:rsidRPr="004C4099">
        <w:rPr>
          <w:sz w:val="28"/>
          <w:szCs w:val="28"/>
        </w:rPr>
        <w:t xml:space="preserve"> предоставляется право выбора </w:t>
      </w:r>
      <w:r w:rsidR="00A25B34">
        <w:rPr>
          <w:sz w:val="28"/>
          <w:szCs w:val="28"/>
        </w:rPr>
        <w:t>практических</w:t>
      </w:r>
      <w:r w:rsidRPr="004C4099">
        <w:rPr>
          <w:sz w:val="28"/>
          <w:szCs w:val="28"/>
        </w:rPr>
        <w:t xml:space="preserve"> работ и форм их выполнения (индивидуальная, групповая) в рамках изученного содержания.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4C4099">
        <w:rPr>
          <w:b/>
          <w:sz w:val="28"/>
          <w:szCs w:val="28"/>
        </w:rPr>
        <w:t>Занятия проводятся в форме: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 xml:space="preserve">традиционные занятия; 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практические занятия;</w:t>
      </w:r>
    </w:p>
    <w:p w:rsidR="002C5FBC" w:rsidRPr="004C4099" w:rsidRDefault="00A25B34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лабораторные занятия</w:t>
      </w:r>
      <w:r w:rsidR="002C5FBC" w:rsidRPr="004C4099">
        <w:rPr>
          <w:sz w:val="28"/>
          <w:szCs w:val="28"/>
        </w:rPr>
        <w:t>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консультативная работа;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экскурсия;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круглый стол;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наблюдение;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консультация;</w:t>
      </w:r>
    </w:p>
    <w:p w:rsidR="002C5FBC" w:rsidRPr="004C4099" w:rsidRDefault="002C5FBC" w:rsidP="00F04768">
      <w:pPr>
        <w:pStyle w:val="a3"/>
        <w:numPr>
          <w:ilvl w:val="0"/>
          <w:numId w:val="14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презентация;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Основной формой организации учебного процесса является практические занятия.</w:t>
      </w:r>
    </w:p>
    <w:p w:rsidR="002C5FBC" w:rsidRPr="009E72E5" w:rsidRDefault="002C5FBC" w:rsidP="002C5FBC">
      <w:pPr>
        <w:tabs>
          <w:tab w:val="left" w:pos="851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4C4099">
        <w:rPr>
          <w:b/>
          <w:sz w:val="28"/>
          <w:szCs w:val="28"/>
        </w:rPr>
        <w:t xml:space="preserve">Описание применяемых педагогических технологий: </w:t>
      </w:r>
      <w:r w:rsidRPr="004C4099">
        <w:rPr>
          <w:spacing w:val="-5"/>
          <w:sz w:val="28"/>
          <w:szCs w:val="28"/>
        </w:rPr>
        <w:t>Средствами эффективного усвоения программы являются</w:t>
      </w:r>
      <w:r>
        <w:rPr>
          <w:spacing w:val="-5"/>
          <w:sz w:val="28"/>
          <w:szCs w:val="28"/>
        </w:rPr>
        <w:t xml:space="preserve"> практические</w:t>
      </w:r>
      <w:r w:rsidR="00A25B34">
        <w:rPr>
          <w:spacing w:val="-5"/>
          <w:sz w:val="28"/>
          <w:szCs w:val="28"/>
        </w:rPr>
        <w:t xml:space="preserve"> и лабораторные</w:t>
      </w:r>
      <w:r>
        <w:rPr>
          <w:spacing w:val="-5"/>
          <w:sz w:val="28"/>
          <w:szCs w:val="28"/>
        </w:rPr>
        <w:t xml:space="preserve"> занятия</w:t>
      </w:r>
      <w:r w:rsidRPr="004C4099">
        <w:rPr>
          <w:spacing w:val="-5"/>
          <w:sz w:val="28"/>
          <w:szCs w:val="28"/>
        </w:rPr>
        <w:t xml:space="preserve"> </w:t>
      </w:r>
    </w:p>
    <w:p w:rsidR="002C5FBC" w:rsidRPr="004C4099" w:rsidRDefault="002C5FBC" w:rsidP="002C5FBC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  <w:u w:val="single"/>
        </w:rPr>
      </w:pPr>
      <w:r w:rsidRPr="004C4099">
        <w:rPr>
          <w:b/>
          <w:sz w:val="28"/>
          <w:szCs w:val="28"/>
          <w:u w:val="single"/>
        </w:rPr>
        <w:t>Дидактические материалы</w:t>
      </w:r>
    </w:p>
    <w:p w:rsidR="002C5FBC" w:rsidRPr="004C4099" w:rsidRDefault="002C5FBC" w:rsidP="00F04768">
      <w:pPr>
        <w:pStyle w:val="a3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C4099">
        <w:rPr>
          <w:sz w:val="28"/>
          <w:szCs w:val="28"/>
        </w:rPr>
        <w:t>Демонстрационный материал (</w:t>
      </w:r>
      <w:r>
        <w:rPr>
          <w:sz w:val="28"/>
          <w:szCs w:val="28"/>
        </w:rPr>
        <w:t>презентации,</w:t>
      </w:r>
      <w:r w:rsidR="00A25B34">
        <w:rPr>
          <w:sz w:val="28"/>
          <w:szCs w:val="28"/>
        </w:rPr>
        <w:t xml:space="preserve"> </w:t>
      </w:r>
      <w:r w:rsidR="00A25B34" w:rsidRPr="004C4099">
        <w:rPr>
          <w:sz w:val="28"/>
          <w:szCs w:val="28"/>
        </w:rPr>
        <w:t>ви</w:t>
      </w:r>
      <w:r w:rsidR="00A25B34">
        <w:rPr>
          <w:sz w:val="28"/>
          <w:szCs w:val="28"/>
        </w:rPr>
        <w:t>деоролики,</w:t>
      </w:r>
      <w:r>
        <w:rPr>
          <w:sz w:val="28"/>
          <w:szCs w:val="28"/>
        </w:rPr>
        <w:t xml:space="preserve"> </w:t>
      </w:r>
      <w:r w:rsidRPr="004C4099">
        <w:rPr>
          <w:sz w:val="28"/>
          <w:szCs w:val="28"/>
        </w:rPr>
        <w:t xml:space="preserve">иллюстрации, </w:t>
      </w:r>
      <w:r w:rsidR="00A25B34">
        <w:rPr>
          <w:sz w:val="28"/>
          <w:szCs w:val="28"/>
        </w:rPr>
        <w:t>лабораторное оборудование</w:t>
      </w:r>
      <w:r w:rsidRPr="004C4099">
        <w:rPr>
          <w:sz w:val="28"/>
          <w:szCs w:val="28"/>
        </w:rPr>
        <w:t xml:space="preserve">, </w:t>
      </w:r>
      <w:r w:rsidR="00A25B34">
        <w:rPr>
          <w:sz w:val="28"/>
          <w:szCs w:val="28"/>
        </w:rPr>
        <w:t>реактивы</w:t>
      </w:r>
      <w:r>
        <w:rPr>
          <w:sz w:val="28"/>
          <w:szCs w:val="28"/>
        </w:rPr>
        <w:t xml:space="preserve"> </w:t>
      </w:r>
      <w:r w:rsidRPr="004C4099">
        <w:rPr>
          <w:sz w:val="28"/>
          <w:szCs w:val="28"/>
        </w:rPr>
        <w:t>и т.д.);</w:t>
      </w:r>
      <w:proofErr w:type="gramEnd"/>
    </w:p>
    <w:p w:rsidR="002C5FBC" w:rsidRPr="004C4099" w:rsidRDefault="002C5FBC" w:rsidP="00F04768">
      <w:pPr>
        <w:pStyle w:val="a3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Раздаточный материал (задания, наборы кар</w:t>
      </w:r>
      <w:r>
        <w:rPr>
          <w:sz w:val="28"/>
          <w:szCs w:val="28"/>
        </w:rPr>
        <w:t>точек</w:t>
      </w:r>
      <w:r w:rsidR="00A25B34">
        <w:rPr>
          <w:sz w:val="28"/>
          <w:szCs w:val="28"/>
        </w:rPr>
        <w:t>, лабораторная посуда и реактивы</w:t>
      </w:r>
      <w:r>
        <w:rPr>
          <w:sz w:val="28"/>
          <w:szCs w:val="28"/>
        </w:rPr>
        <w:t xml:space="preserve"> </w:t>
      </w:r>
      <w:r w:rsidRPr="004C4099">
        <w:rPr>
          <w:sz w:val="28"/>
          <w:szCs w:val="28"/>
        </w:rPr>
        <w:t>и т.п.);</w:t>
      </w:r>
    </w:p>
    <w:p w:rsidR="007164D7" w:rsidRPr="0094448A" w:rsidRDefault="002C5FBC" w:rsidP="00F04768">
      <w:pPr>
        <w:pStyle w:val="a3"/>
        <w:numPr>
          <w:ilvl w:val="0"/>
          <w:numId w:val="13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4C4099">
        <w:rPr>
          <w:sz w:val="28"/>
          <w:szCs w:val="28"/>
        </w:rPr>
        <w:t>Модели</w:t>
      </w:r>
    </w:p>
    <w:p w:rsidR="00056C2D" w:rsidRPr="00B80FC5" w:rsidRDefault="00056C2D" w:rsidP="00142959">
      <w:pPr>
        <w:spacing w:line="360" w:lineRule="auto"/>
        <w:jc w:val="both"/>
        <w:rPr>
          <w:sz w:val="28"/>
          <w:szCs w:val="28"/>
        </w:rPr>
      </w:pPr>
    </w:p>
    <w:p w:rsidR="00A25B34" w:rsidRPr="004C4099" w:rsidRDefault="00177D2D" w:rsidP="00A25B34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2462CF">
        <w:t> </w:t>
      </w:r>
      <w:r w:rsidR="00A25B34" w:rsidRPr="004C4099">
        <w:rPr>
          <w:b/>
          <w:sz w:val="28"/>
          <w:szCs w:val="28"/>
        </w:rPr>
        <w:t>2.6. СПИСОК ЛИТЕРАТУРЫ.</w:t>
      </w:r>
    </w:p>
    <w:p w:rsidR="008B33F2" w:rsidRPr="009E72E5" w:rsidRDefault="008B33F2" w:rsidP="008B33F2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2.6.1. Список литературы для педагога:</w:t>
      </w:r>
    </w:p>
    <w:p w:rsidR="008B33F2" w:rsidRPr="00BB6C43" w:rsidRDefault="008B33F2" w:rsidP="00F04768">
      <w:pPr>
        <w:pStyle w:val="a5"/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/>
          <w:sz w:val="28"/>
          <w:szCs w:val="28"/>
          <w:shd w:val="clear" w:color="auto" w:fill="F0EDED"/>
        </w:rPr>
      </w:pPr>
      <w:r w:rsidRPr="00BB6C43">
        <w:rPr>
          <w:rFonts w:ascii="Times New Roman" w:hAnsi="Times New Roman"/>
          <w:color w:val="000000"/>
          <w:sz w:val="28"/>
          <w:szCs w:val="28"/>
        </w:rPr>
        <w:t xml:space="preserve">Алексин В.Н. Занимательные опыты по химии. Книга для учителя. - 2-е изд., </w:t>
      </w:r>
      <w:proofErr w:type="spellStart"/>
      <w:r w:rsidRPr="00BB6C43">
        <w:rPr>
          <w:rFonts w:ascii="Times New Roman" w:hAnsi="Times New Roman"/>
          <w:color w:val="000000"/>
          <w:sz w:val="28"/>
          <w:szCs w:val="28"/>
        </w:rPr>
        <w:t>испр</w:t>
      </w:r>
      <w:proofErr w:type="spellEnd"/>
      <w:r w:rsidRPr="00BB6C43">
        <w:rPr>
          <w:rFonts w:ascii="Times New Roman" w:hAnsi="Times New Roman"/>
          <w:color w:val="000000"/>
          <w:sz w:val="28"/>
          <w:szCs w:val="28"/>
        </w:rPr>
        <w:t>. – М.: Просвещение, 1995. – 96с.: ил.</w:t>
      </w:r>
    </w:p>
    <w:p w:rsidR="00BB6C43" w:rsidRPr="00BB6C43" w:rsidRDefault="00BB6C43" w:rsidP="00F04768">
      <w:pPr>
        <w:pStyle w:val="a5"/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/>
          <w:sz w:val="28"/>
          <w:szCs w:val="28"/>
          <w:shd w:val="clear" w:color="auto" w:fill="F0EDED"/>
        </w:rPr>
      </w:pPr>
      <w:proofErr w:type="spellStart"/>
      <w:r w:rsidRPr="00BB6C43">
        <w:rPr>
          <w:rFonts w:ascii="Times New Roman" w:eastAsiaTheme="minorHAnsi" w:hAnsi="Times New Roman"/>
          <w:sz w:val="28"/>
          <w:szCs w:val="28"/>
        </w:rPr>
        <w:t>Балаев</w:t>
      </w:r>
      <w:proofErr w:type="spellEnd"/>
      <w:r w:rsidRPr="00BB6C43">
        <w:rPr>
          <w:rFonts w:ascii="Times New Roman" w:eastAsiaTheme="minorHAnsi" w:hAnsi="Times New Roman"/>
          <w:sz w:val="28"/>
          <w:szCs w:val="28"/>
        </w:rPr>
        <w:t xml:space="preserve"> И.И. Домашний эксперимент по химии</w:t>
      </w:r>
      <w:proofErr w:type="gramStart"/>
      <w:r w:rsidRPr="00BB6C43">
        <w:rPr>
          <w:rFonts w:ascii="Times New Roman" w:eastAsiaTheme="minorHAnsi" w:hAnsi="Times New Roman"/>
          <w:sz w:val="28"/>
          <w:szCs w:val="28"/>
        </w:rPr>
        <w:t>.-</w:t>
      </w:r>
      <w:proofErr w:type="gramEnd"/>
      <w:r w:rsidRPr="00BB6C43">
        <w:rPr>
          <w:rFonts w:ascii="Times New Roman" w:eastAsiaTheme="minorHAnsi" w:hAnsi="Times New Roman"/>
          <w:sz w:val="28"/>
          <w:szCs w:val="28"/>
        </w:rPr>
        <w:t>М.: Просвещение</w:t>
      </w:r>
    </w:p>
    <w:p w:rsidR="008B33F2" w:rsidRPr="00BB6C43" w:rsidRDefault="008B33F2" w:rsidP="00F04768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ind w:right="0"/>
        <w:rPr>
          <w:rFonts w:ascii="Times New Roman" w:hAnsi="Times New Roman"/>
          <w:sz w:val="28"/>
          <w:szCs w:val="28"/>
        </w:rPr>
      </w:pPr>
      <w:proofErr w:type="spellStart"/>
      <w:r w:rsidRPr="00BB6C43">
        <w:rPr>
          <w:rFonts w:ascii="Times New Roman" w:hAnsi="Times New Roman"/>
          <w:sz w:val="28"/>
          <w:szCs w:val="28"/>
          <w:shd w:val="clear" w:color="auto" w:fill="FFFFFF"/>
        </w:rPr>
        <w:t>Вайткене</w:t>
      </w:r>
      <w:proofErr w:type="spellEnd"/>
      <w:r w:rsidRPr="00BB6C43">
        <w:rPr>
          <w:rFonts w:ascii="Times New Roman" w:hAnsi="Times New Roman"/>
          <w:sz w:val="28"/>
          <w:szCs w:val="28"/>
          <w:shd w:val="clear" w:color="auto" w:fill="FFFFFF"/>
        </w:rPr>
        <w:t xml:space="preserve"> Л. Д., Филиппова М. Д. </w:t>
      </w:r>
      <w:r w:rsidRPr="00BB6C43">
        <w:rPr>
          <w:rFonts w:ascii="Times New Roman" w:hAnsi="Times New Roman"/>
          <w:bCs/>
          <w:kern w:val="36"/>
          <w:sz w:val="28"/>
          <w:szCs w:val="28"/>
        </w:rPr>
        <w:t>Наглядная химия</w:t>
      </w:r>
      <w:r w:rsidRPr="00BB6C43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proofErr w:type="spellStart"/>
        <w:r w:rsidRPr="00BB6C43">
          <w:rPr>
            <w:rFonts w:ascii="Times New Roman" w:hAnsi="Times New Roman"/>
            <w:sz w:val="28"/>
            <w:szCs w:val="28"/>
          </w:rPr>
          <w:t>Аванта</w:t>
        </w:r>
        <w:proofErr w:type="spellEnd"/>
        <w:r w:rsidRPr="00BB6C43">
          <w:rPr>
            <w:rFonts w:ascii="Times New Roman" w:hAnsi="Times New Roman"/>
            <w:sz w:val="28"/>
            <w:szCs w:val="28"/>
          </w:rPr>
          <w:t>+</w:t>
        </w:r>
      </w:hyperlink>
      <w:r w:rsidRPr="00BB6C43">
        <w:rPr>
          <w:rFonts w:ascii="Times New Roman" w:hAnsi="Times New Roman"/>
          <w:sz w:val="28"/>
          <w:szCs w:val="28"/>
        </w:rPr>
        <w:t>, </w:t>
      </w:r>
      <w:hyperlink r:id="rId9" w:history="1">
        <w:r w:rsidRPr="00BB6C43">
          <w:rPr>
            <w:rFonts w:ascii="Times New Roman" w:hAnsi="Times New Roman"/>
            <w:sz w:val="28"/>
            <w:szCs w:val="28"/>
          </w:rPr>
          <w:t>АСТ</w:t>
        </w:r>
      </w:hyperlink>
      <w:r w:rsidRPr="00BB6C43">
        <w:rPr>
          <w:rFonts w:ascii="Times New Roman" w:hAnsi="Times New Roman"/>
          <w:sz w:val="28"/>
          <w:szCs w:val="28"/>
        </w:rPr>
        <w:t>,2018.</w:t>
      </w:r>
    </w:p>
    <w:p w:rsidR="008B33F2" w:rsidRPr="00BB6C43" w:rsidRDefault="008B33F2" w:rsidP="00F04768">
      <w:pPr>
        <w:pStyle w:val="a5"/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/>
          <w:sz w:val="28"/>
          <w:szCs w:val="28"/>
          <w:shd w:val="clear" w:color="auto" w:fill="F0EDED"/>
        </w:rPr>
      </w:pPr>
      <w:r w:rsidRPr="00BB6C43">
        <w:rPr>
          <w:rFonts w:ascii="Times New Roman" w:hAnsi="Times New Roman"/>
          <w:sz w:val="28"/>
          <w:szCs w:val="28"/>
          <w:shd w:val="clear" w:color="auto" w:fill="FFFFFF"/>
        </w:rPr>
        <w:t xml:space="preserve">Владимир Рюмин: Занимательная химия, </w:t>
      </w:r>
      <w:hyperlink r:id="rId10" w:history="1">
        <w:proofErr w:type="spellStart"/>
        <w:r w:rsidRPr="00BB6C43">
          <w:rPr>
            <w:rStyle w:val="af1"/>
            <w:rFonts w:ascii="Times New Roman" w:hAnsi="Times New Roman"/>
            <w:sz w:val="28"/>
            <w:szCs w:val="28"/>
            <w:shd w:val="clear" w:color="auto" w:fill="FFFFFF" w:themeFill="background1"/>
          </w:rPr>
          <w:t>Центрполиграф</w:t>
        </w:r>
        <w:proofErr w:type="spellEnd"/>
      </w:hyperlink>
      <w:r w:rsidRPr="00BB6C43">
        <w:rPr>
          <w:rFonts w:ascii="Times New Roman" w:hAnsi="Times New Roman"/>
          <w:sz w:val="28"/>
          <w:szCs w:val="28"/>
          <w:shd w:val="clear" w:color="auto" w:fill="FFFFFF" w:themeFill="background1"/>
        </w:rPr>
        <w:t>, 2016</w:t>
      </w:r>
      <w:r w:rsidRPr="00BB6C43">
        <w:rPr>
          <w:rFonts w:ascii="Times New Roman" w:hAnsi="Times New Roman"/>
          <w:sz w:val="28"/>
          <w:szCs w:val="28"/>
          <w:shd w:val="clear" w:color="auto" w:fill="F0EDED"/>
        </w:rPr>
        <w:t> </w:t>
      </w:r>
    </w:p>
    <w:p w:rsidR="008B33F2" w:rsidRPr="00BB6C43" w:rsidRDefault="008B33F2" w:rsidP="00F04768">
      <w:pPr>
        <w:pStyle w:val="a5"/>
        <w:numPr>
          <w:ilvl w:val="0"/>
          <w:numId w:val="18"/>
        </w:numPr>
        <w:spacing w:after="0" w:line="240" w:lineRule="auto"/>
        <w:ind w:right="0"/>
        <w:rPr>
          <w:rFonts w:ascii="Times New Roman" w:hAnsi="Times New Roman"/>
          <w:sz w:val="28"/>
          <w:szCs w:val="28"/>
          <w:shd w:val="clear" w:color="auto" w:fill="F0EDED"/>
        </w:rPr>
      </w:pPr>
      <w:r w:rsidRPr="00BB6C43">
        <w:rPr>
          <w:rFonts w:ascii="Times New Roman" w:hAnsi="Times New Roman"/>
          <w:color w:val="000000"/>
          <w:sz w:val="28"/>
          <w:szCs w:val="28"/>
        </w:rPr>
        <w:t xml:space="preserve">Гроссе Э. Химия для </w:t>
      </w:r>
      <w:proofErr w:type="gramStart"/>
      <w:r w:rsidRPr="00BB6C43">
        <w:rPr>
          <w:rFonts w:ascii="Times New Roman" w:hAnsi="Times New Roman"/>
          <w:color w:val="000000"/>
          <w:sz w:val="28"/>
          <w:szCs w:val="28"/>
        </w:rPr>
        <w:t>любознательных</w:t>
      </w:r>
      <w:proofErr w:type="gramEnd"/>
      <w:r w:rsidRPr="00BB6C43">
        <w:rPr>
          <w:rFonts w:ascii="Times New Roman" w:hAnsi="Times New Roman"/>
          <w:color w:val="000000"/>
          <w:sz w:val="28"/>
          <w:szCs w:val="28"/>
        </w:rPr>
        <w:t xml:space="preserve">. Основы химии и занимательные опыты/ Э. Гроссе, X. </w:t>
      </w:r>
      <w:proofErr w:type="spellStart"/>
      <w:r w:rsidRPr="00BB6C43">
        <w:rPr>
          <w:rFonts w:ascii="Times New Roman" w:hAnsi="Times New Roman"/>
          <w:color w:val="000000"/>
          <w:sz w:val="28"/>
          <w:szCs w:val="28"/>
        </w:rPr>
        <w:t>Вайсмантель</w:t>
      </w:r>
      <w:proofErr w:type="spellEnd"/>
      <w:r w:rsidRPr="00BB6C43">
        <w:rPr>
          <w:rFonts w:ascii="Times New Roman" w:hAnsi="Times New Roman"/>
          <w:color w:val="000000"/>
          <w:sz w:val="28"/>
          <w:szCs w:val="28"/>
        </w:rPr>
        <w:t xml:space="preserve">. 2-е </w:t>
      </w:r>
      <w:proofErr w:type="gramStart"/>
      <w:r w:rsidRPr="00BB6C43">
        <w:rPr>
          <w:rFonts w:ascii="Times New Roman" w:hAnsi="Times New Roman"/>
          <w:color w:val="000000"/>
          <w:sz w:val="28"/>
          <w:szCs w:val="28"/>
        </w:rPr>
        <w:t>русское</w:t>
      </w:r>
      <w:proofErr w:type="gramEnd"/>
      <w:r w:rsidRPr="00BB6C43">
        <w:rPr>
          <w:rFonts w:ascii="Times New Roman" w:hAnsi="Times New Roman"/>
          <w:color w:val="000000"/>
          <w:sz w:val="28"/>
          <w:szCs w:val="28"/>
        </w:rPr>
        <w:t xml:space="preserve"> изд. – Л.: Химия, 1985—Лейпциг, 1974.</w:t>
      </w:r>
    </w:p>
    <w:p w:rsidR="008B33F2" w:rsidRPr="00BB6C43" w:rsidRDefault="008B33F2" w:rsidP="00F04768">
      <w:pPr>
        <w:pStyle w:val="a5"/>
        <w:numPr>
          <w:ilvl w:val="0"/>
          <w:numId w:val="18"/>
        </w:numPr>
        <w:spacing w:after="0" w:line="240" w:lineRule="auto"/>
        <w:ind w:right="0"/>
        <w:rPr>
          <w:rFonts w:ascii="Times New Roman" w:eastAsiaTheme="minorHAnsi" w:hAnsi="Times New Roman"/>
          <w:sz w:val="28"/>
          <w:szCs w:val="28"/>
        </w:rPr>
      </w:pPr>
      <w:r w:rsidRPr="00BB6C43">
        <w:rPr>
          <w:rFonts w:ascii="Times New Roman" w:eastAsiaTheme="minorHAnsi" w:hAnsi="Times New Roman"/>
          <w:sz w:val="28"/>
          <w:szCs w:val="28"/>
        </w:rPr>
        <w:t>Пичугина Г.В. Химия и повседневная жизнь человека – М.: Дрофа, 2017.</w:t>
      </w:r>
    </w:p>
    <w:p w:rsidR="008B33F2" w:rsidRPr="00BB6C43" w:rsidRDefault="008B33F2" w:rsidP="00F04768">
      <w:pPr>
        <w:numPr>
          <w:ilvl w:val="0"/>
          <w:numId w:val="18"/>
        </w:numPr>
        <w:spacing w:line="276" w:lineRule="auto"/>
        <w:jc w:val="both"/>
        <w:rPr>
          <w:color w:val="000000"/>
          <w:sz w:val="28"/>
          <w:szCs w:val="28"/>
        </w:rPr>
      </w:pPr>
      <w:r w:rsidRPr="00BB6C43">
        <w:rPr>
          <w:color w:val="000000"/>
          <w:sz w:val="28"/>
          <w:szCs w:val="28"/>
        </w:rPr>
        <w:t xml:space="preserve">Руководство к практическим занятиям по общей химии:/составлено преподавателями ленинградского государственного университета:/Э.В. Данилова, Н. </w:t>
      </w:r>
      <w:proofErr w:type="spellStart"/>
      <w:r w:rsidRPr="00BB6C43">
        <w:rPr>
          <w:color w:val="000000"/>
          <w:sz w:val="28"/>
          <w:szCs w:val="28"/>
        </w:rPr>
        <w:t>Добрянский</w:t>
      </w:r>
      <w:proofErr w:type="spellEnd"/>
      <w:r w:rsidRPr="00BB6C43">
        <w:rPr>
          <w:color w:val="000000"/>
          <w:sz w:val="28"/>
          <w:szCs w:val="28"/>
        </w:rPr>
        <w:t xml:space="preserve">, Э. </w:t>
      </w:r>
      <w:proofErr w:type="spellStart"/>
      <w:r w:rsidRPr="00BB6C43">
        <w:rPr>
          <w:color w:val="000000"/>
          <w:sz w:val="28"/>
          <w:szCs w:val="28"/>
        </w:rPr>
        <w:t>Зеберг</w:t>
      </w:r>
      <w:proofErr w:type="spellEnd"/>
      <w:r w:rsidRPr="00BB6C43">
        <w:rPr>
          <w:color w:val="000000"/>
          <w:sz w:val="28"/>
          <w:szCs w:val="28"/>
        </w:rPr>
        <w:t xml:space="preserve">, В. Лебединский, В. Осипов, А. Умнова, Т. Фаворский, Э. </w:t>
      </w:r>
      <w:proofErr w:type="spellStart"/>
      <w:r w:rsidRPr="00BB6C43">
        <w:rPr>
          <w:color w:val="000000"/>
          <w:sz w:val="28"/>
          <w:szCs w:val="28"/>
        </w:rPr>
        <w:t>Фрицман</w:t>
      </w:r>
      <w:proofErr w:type="spellEnd"/>
      <w:r w:rsidRPr="00BB6C43">
        <w:rPr>
          <w:color w:val="000000"/>
          <w:sz w:val="28"/>
          <w:szCs w:val="28"/>
        </w:rPr>
        <w:t>. Допущено научно-технической секцией Государственного научного совета</w:t>
      </w:r>
      <w:proofErr w:type="gramStart"/>
      <w:r w:rsidRPr="00BB6C43">
        <w:rPr>
          <w:color w:val="000000"/>
          <w:sz w:val="28"/>
          <w:szCs w:val="28"/>
        </w:rPr>
        <w:t xml:space="preserve">.: </w:t>
      </w:r>
      <w:proofErr w:type="gramEnd"/>
      <w:r w:rsidRPr="00BB6C43">
        <w:rPr>
          <w:color w:val="000000"/>
          <w:sz w:val="28"/>
          <w:szCs w:val="28"/>
        </w:rPr>
        <w:t>ГИЗ.: М,1928 – Ленинград – 132с.: ил.</w:t>
      </w:r>
    </w:p>
    <w:p w:rsidR="00BB6C43" w:rsidRPr="00BB6C43" w:rsidRDefault="00BB6C43" w:rsidP="00F04768">
      <w:pPr>
        <w:pStyle w:val="1"/>
        <w:keepNext w:val="0"/>
        <w:numPr>
          <w:ilvl w:val="0"/>
          <w:numId w:val="18"/>
        </w:numPr>
        <w:shd w:val="clear" w:color="auto" w:fill="FFFFFF"/>
        <w:spacing w:before="0" w:after="0" w:line="405" w:lineRule="atLeast"/>
        <w:ind w:right="150"/>
        <w:rPr>
          <w:rFonts w:ascii="Times New Roman" w:eastAsiaTheme="minorHAnsi" w:hAnsi="Times New Roman"/>
          <w:b w:val="0"/>
          <w:bCs/>
          <w:kern w:val="0"/>
          <w:sz w:val="28"/>
          <w:szCs w:val="28"/>
          <w:lang w:eastAsia="en-US"/>
        </w:rPr>
      </w:pPr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 xml:space="preserve">Хомченко Г.П., Севастьянова К.И. Практические работы по неорганической химии. </w:t>
      </w:r>
      <w:proofErr w:type="gramStart"/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>–М</w:t>
      </w:r>
      <w:proofErr w:type="gramEnd"/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>.: Просвещение 1976.</w:t>
      </w:r>
    </w:p>
    <w:p w:rsidR="00BB6C43" w:rsidRPr="00BB6C43" w:rsidRDefault="00BB6C43" w:rsidP="00BB6C43">
      <w:pPr>
        <w:spacing w:line="276" w:lineRule="auto"/>
        <w:ind w:left="786"/>
        <w:jc w:val="both"/>
        <w:rPr>
          <w:color w:val="000000"/>
          <w:sz w:val="28"/>
          <w:szCs w:val="28"/>
        </w:rPr>
      </w:pPr>
    </w:p>
    <w:p w:rsidR="008B33F2" w:rsidRPr="00BB6C43" w:rsidRDefault="008B33F2" w:rsidP="008B33F2">
      <w:pPr>
        <w:pStyle w:val="a3"/>
        <w:spacing w:before="0" w:beforeAutospacing="0" w:after="0" w:afterAutospacing="0" w:line="360" w:lineRule="auto"/>
        <w:ind w:left="786"/>
        <w:jc w:val="both"/>
        <w:rPr>
          <w:b/>
          <w:sz w:val="28"/>
          <w:szCs w:val="28"/>
        </w:rPr>
      </w:pPr>
      <w:r w:rsidRPr="00BB6C43">
        <w:rPr>
          <w:b/>
          <w:sz w:val="28"/>
          <w:szCs w:val="28"/>
        </w:rPr>
        <w:t>2.6.2. Список литературы для учащихся и родителей:</w:t>
      </w:r>
    </w:p>
    <w:p w:rsidR="008B33F2" w:rsidRPr="00BB6C43" w:rsidRDefault="008B33F2" w:rsidP="008B33F2">
      <w:pPr>
        <w:pStyle w:val="a5"/>
        <w:spacing w:after="0" w:line="240" w:lineRule="auto"/>
        <w:ind w:left="786" w:right="0" w:firstLine="0"/>
        <w:rPr>
          <w:rFonts w:ascii="Times New Roman" w:hAnsi="Times New Roman"/>
          <w:sz w:val="28"/>
          <w:szCs w:val="28"/>
          <w:shd w:val="clear" w:color="auto" w:fill="F0EDED"/>
        </w:rPr>
      </w:pPr>
    </w:p>
    <w:p w:rsidR="008B33F2" w:rsidRPr="00BB6C43" w:rsidRDefault="008B33F2" w:rsidP="00F04768">
      <w:pPr>
        <w:numPr>
          <w:ilvl w:val="0"/>
          <w:numId w:val="19"/>
        </w:numPr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BB6C43">
        <w:rPr>
          <w:rFonts w:eastAsiaTheme="minorHAnsi"/>
          <w:sz w:val="28"/>
          <w:szCs w:val="28"/>
          <w:lang w:eastAsia="en-US"/>
        </w:rPr>
        <w:t>Аликберова</w:t>
      </w:r>
      <w:proofErr w:type="spellEnd"/>
      <w:r w:rsidRPr="00BB6C43">
        <w:rPr>
          <w:rFonts w:eastAsiaTheme="minorHAnsi"/>
          <w:sz w:val="28"/>
          <w:szCs w:val="28"/>
          <w:lang w:eastAsia="en-US"/>
        </w:rPr>
        <w:t xml:space="preserve"> Л. Занимательная химия: Книга для учащихся, учителей и родителей. – М.: АСТ-ПРЕСС, 1999</w:t>
      </w:r>
    </w:p>
    <w:p w:rsidR="00BB6C43" w:rsidRPr="00BB6C43" w:rsidRDefault="00BB6C43" w:rsidP="00F04768">
      <w:pPr>
        <w:pStyle w:val="a5"/>
        <w:numPr>
          <w:ilvl w:val="0"/>
          <w:numId w:val="19"/>
        </w:numPr>
        <w:spacing w:after="0" w:line="240" w:lineRule="auto"/>
        <w:ind w:right="0"/>
        <w:rPr>
          <w:rFonts w:ascii="Times New Roman" w:hAnsi="Times New Roman"/>
          <w:sz w:val="28"/>
          <w:szCs w:val="28"/>
          <w:shd w:val="clear" w:color="auto" w:fill="F0EDED"/>
        </w:rPr>
      </w:pPr>
      <w:proofErr w:type="spellStart"/>
      <w:r w:rsidRPr="00BB6C43">
        <w:rPr>
          <w:rFonts w:ascii="Times New Roman" w:hAnsi="Times New Roman"/>
          <w:color w:val="1A1A1A"/>
          <w:sz w:val="28"/>
          <w:szCs w:val="28"/>
        </w:rPr>
        <w:t>Ермакович</w:t>
      </w:r>
      <w:proofErr w:type="spellEnd"/>
      <w:r w:rsidRPr="00BB6C43">
        <w:rPr>
          <w:rFonts w:ascii="Times New Roman" w:hAnsi="Times New Roman"/>
          <w:color w:val="1A1A1A"/>
          <w:sz w:val="28"/>
          <w:szCs w:val="28"/>
        </w:rPr>
        <w:t xml:space="preserve">, </w:t>
      </w:r>
      <w:proofErr w:type="spellStart"/>
      <w:r w:rsidRPr="00BB6C43">
        <w:rPr>
          <w:rFonts w:ascii="Times New Roman" w:hAnsi="Times New Roman"/>
          <w:color w:val="1A1A1A"/>
          <w:sz w:val="28"/>
          <w:szCs w:val="28"/>
        </w:rPr>
        <w:t>Жабцев</w:t>
      </w:r>
      <w:proofErr w:type="spellEnd"/>
      <w:r w:rsidRPr="00BB6C43">
        <w:rPr>
          <w:rFonts w:ascii="Times New Roman" w:hAnsi="Times New Roman"/>
          <w:color w:val="1A1A1A"/>
          <w:sz w:val="28"/>
          <w:szCs w:val="28"/>
        </w:rPr>
        <w:t>, Мерников: Гигантская детская энциклопедия для почемучек.</w:t>
      </w:r>
      <w:r w:rsidRPr="00BB6C43">
        <w:rPr>
          <w:rFonts w:ascii="Times New Roman" w:hAnsi="Times New Roman"/>
          <w:b/>
          <w:color w:val="1A1A1A"/>
          <w:sz w:val="28"/>
          <w:szCs w:val="28"/>
        </w:rPr>
        <w:t xml:space="preserve"> </w:t>
      </w:r>
      <w:r w:rsidRPr="00BB6C43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Издательство: </w:t>
      </w:r>
      <w:hyperlink r:id="rId11" w:history="1">
        <w:r w:rsidRPr="00BB6C43">
          <w:rPr>
            <w:rStyle w:val="af1"/>
            <w:rFonts w:ascii="Times New Roman" w:hAnsi="Times New Roman"/>
            <w:b/>
            <w:color w:val="2F2F2F"/>
            <w:sz w:val="28"/>
            <w:szCs w:val="28"/>
            <w:shd w:val="clear" w:color="auto" w:fill="FFFFFF" w:themeFill="background1"/>
          </w:rPr>
          <w:t>АСТ</w:t>
        </w:r>
      </w:hyperlink>
      <w:r w:rsidRPr="00BB6C43">
        <w:rPr>
          <w:rFonts w:ascii="Times New Roman" w:hAnsi="Times New Roman"/>
          <w:color w:val="000000"/>
          <w:sz w:val="28"/>
          <w:szCs w:val="28"/>
          <w:shd w:val="clear" w:color="auto" w:fill="FFFFFF" w:themeFill="background1"/>
        </w:rPr>
        <w:t>, 2017 г</w:t>
      </w:r>
    </w:p>
    <w:p w:rsidR="00BB6C43" w:rsidRPr="00BB6C43" w:rsidRDefault="00BB6C43" w:rsidP="00F04768">
      <w:pPr>
        <w:numPr>
          <w:ilvl w:val="0"/>
          <w:numId w:val="19"/>
        </w:numPr>
        <w:spacing w:line="276" w:lineRule="auto"/>
        <w:jc w:val="both"/>
        <w:rPr>
          <w:color w:val="000000"/>
          <w:sz w:val="28"/>
          <w:szCs w:val="28"/>
        </w:rPr>
      </w:pPr>
      <w:proofErr w:type="spellStart"/>
      <w:r w:rsidRPr="00BB6C43">
        <w:rPr>
          <w:color w:val="000000"/>
          <w:sz w:val="28"/>
          <w:szCs w:val="28"/>
        </w:rPr>
        <w:t>Леенсон</w:t>
      </w:r>
      <w:proofErr w:type="spellEnd"/>
      <w:r w:rsidRPr="00BB6C43">
        <w:rPr>
          <w:color w:val="000000"/>
          <w:sz w:val="28"/>
          <w:szCs w:val="28"/>
        </w:rPr>
        <w:t xml:space="preserve"> И.А. Занимательная химия. 8-11 класс</w:t>
      </w:r>
      <w:proofErr w:type="gramStart"/>
      <w:r w:rsidRPr="00BB6C43">
        <w:rPr>
          <w:color w:val="000000"/>
          <w:sz w:val="28"/>
          <w:szCs w:val="28"/>
        </w:rPr>
        <w:t xml:space="preserve">.: </w:t>
      </w:r>
      <w:proofErr w:type="gramEnd"/>
      <w:r w:rsidRPr="00BB6C43">
        <w:rPr>
          <w:color w:val="000000"/>
          <w:sz w:val="28"/>
          <w:szCs w:val="28"/>
        </w:rPr>
        <w:t>в 2-х частях. Ч.1. – М: Дрофа 1996. – 176с. – (Хочу всё знать)</w:t>
      </w:r>
    </w:p>
    <w:p w:rsidR="00BB6C43" w:rsidRPr="00BB6C43" w:rsidRDefault="00BB6C43" w:rsidP="00F04768">
      <w:pPr>
        <w:numPr>
          <w:ilvl w:val="0"/>
          <w:numId w:val="19"/>
        </w:numPr>
        <w:spacing w:line="276" w:lineRule="auto"/>
        <w:jc w:val="both"/>
        <w:rPr>
          <w:color w:val="000000"/>
          <w:sz w:val="28"/>
          <w:szCs w:val="28"/>
        </w:rPr>
      </w:pPr>
      <w:r w:rsidRPr="00BB6C43">
        <w:rPr>
          <w:rFonts w:eastAsiaTheme="minorHAnsi"/>
          <w:sz w:val="28"/>
          <w:szCs w:val="28"/>
          <w:lang w:eastAsia="en-US"/>
        </w:rPr>
        <w:t>О.С.Габриелян, И.Г.Остроумов,  Химия 8, Химия 9 класс / М., Дрофа, 2018</w:t>
      </w:r>
    </w:p>
    <w:p w:rsidR="00BB6C43" w:rsidRPr="00BB6C43" w:rsidRDefault="00BB6C43" w:rsidP="00F04768">
      <w:pPr>
        <w:numPr>
          <w:ilvl w:val="0"/>
          <w:numId w:val="19"/>
        </w:numPr>
        <w:spacing w:line="276" w:lineRule="auto"/>
        <w:rPr>
          <w:color w:val="000000"/>
          <w:sz w:val="28"/>
          <w:szCs w:val="28"/>
        </w:rPr>
      </w:pPr>
      <w:r w:rsidRPr="00BB6C43">
        <w:rPr>
          <w:color w:val="000000"/>
          <w:sz w:val="28"/>
          <w:szCs w:val="28"/>
        </w:rPr>
        <w:t xml:space="preserve">Степин Б.Д. Занимательные задания и эффективные опыты по химии/ Б.Д. Степин, Л.Ю. </w:t>
      </w:r>
      <w:proofErr w:type="spellStart"/>
      <w:r w:rsidRPr="00BB6C43">
        <w:rPr>
          <w:color w:val="000000"/>
          <w:sz w:val="28"/>
          <w:szCs w:val="28"/>
        </w:rPr>
        <w:t>Аликберова</w:t>
      </w:r>
      <w:proofErr w:type="spellEnd"/>
      <w:r w:rsidRPr="00BB6C43">
        <w:rPr>
          <w:color w:val="000000"/>
          <w:sz w:val="28"/>
          <w:szCs w:val="28"/>
        </w:rPr>
        <w:t xml:space="preserve">.: М. Дрофа, 2002.- 432с.: ил. </w:t>
      </w:r>
      <w:proofErr w:type="gramStart"/>
      <w:r w:rsidRPr="00BB6C43">
        <w:rPr>
          <w:color w:val="000000"/>
          <w:sz w:val="28"/>
          <w:szCs w:val="28"/>
        </w:rPr>
        <w:t>(Познавательно!</w:t>
      </w:r>
      <w:proofErr w:type="gramEnd"/>
      <w:r w:rsidRPr="00BB6C43">
        <w:rPr>
          <w:color w:val="000000"/>
          <w:sz w:val="28"/>
          <w:szCs w:val="28"/>
        </w:rPr>
        <w:t xml:space="preserve"> </w:t>
      </w:r>
      <w:proofErr w:type="gramStart"/>
      <w:r w:rsidRPr="00BB6C43">
        <w:rPr>
          <w:color w:val="000000"/>
          <w:sz w:val="28"/>
          <w:szCs w:val="28"/>
        </w:rPr>
        <w:t>Занимательно!)</w:t>
      </w:r>
      <w:proofErr w:type="gramEnd"/>
    </w:p>
    <w:p w:rsidR="00BB6C43" w:rsidRPr="00BB6C43" w:rsidRDefault="00BB6C43" w:rsidP="00F04768">
      <w:pPr>
        <w:pStyle w:val="1"/>
        <w:keepNext w:val="0"/>
        <w:numPr>
          <w:ilvl w:val="0"/>
          <w:numId w:val="19"/>
        </w:numPr>
        <w:shd w:val="clear" w:color="auto" w:fill="FFFFFF"/>
        <w:spacing w:before="0" w:after="0" w:line="405" w:lineRule="atLeast"/>
        <w:ind w:right="150"/>
        <w:rPr>
          <w:rFonts w:ascii="Times New Roman" w:eastAsiaTheme="minorHAnsi" w:hAnsi="Times New Roman"/>
          <w:b w:val="0"/>
          <w:sz w:val="28"/>
          <w:szCs w:val="28"/>
          <w:lang w:eastAsia="en-US"/>
        </w:rPr>
      </w:pPr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>Я познаю мир: Детская энциклопедия: Химия</w:t>
      </w:r>
      <w:proofErr w:type="gramStart"/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>/ А</w:t>
      </w:r>
      <w:proofErr w:type="gramEnd"/>
      <w:r w:rsidRPr="00BB6C43">
        <w:rPr>
          <w:rFonts w:ascii="Times New Roman" w:eastAsiaTheme="minorHAnsi" w:hAnsi="Times New Roman"/>
          <w:b w:val="0"/>
          <w:sz w:val="28"/>
          <w:szCs w:val="28"/>
          <w:lang w:eastAsia="en-US"/>
        </w:rPr>
        <w:t>вт.-сост. Савина Л.А. – М.: АСТ, 1995.</w:t>
      </w:r>
    </w:p>
    <w:p w:rsidR="008900A3" w:rsidRPr="0094448A" w:rsidRDefault="00BB6C43" w:rsidP="00F04768">
      <w:pPr>
        <w:pStyle w:val="a5"/>
        <w:numPr>
          <w:ilvl w:val="0"/>
          <w:numId w:val="19"/>
        </w:numPr>
        <w:rPr>
          <w:rFonts w:ascii="Times New Roman" w:hAnsi="Times New Roman"/>
          <w:sz w:val="28"/>
          <w:szCs w:val="28"/>
        </w:rPr>
      </w:pPr>
      <w:r w:rsidRPr="00BB6C43">
        <w:rPr>
          <w:rFonts w:ascii="Times New Roman" w:hAnsi="Times New Roman"/>
          <w:color w:val="000000"/>
          <w:sz w:val="28"/>
          <w:szCs w:val="28"/>
        </w:rPr>
        <w:t>Электронный портал РЭШ. Химия. 8 класс</w:t>
      </w:r>
    </w:p>
    <w:p w:rsidR="008900A3" w:rsidRPr="003F50CB" w:rsidRDefault="008900A3" w:rsidP="008900A3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right"/>
        <w:rPr>
          <w:i/>
          <w:sz w:val="28"/>
          <w:szCs w:val="28"/>
        </w:rPr>
      </w:pPr>
      <w:r w:rsidRPr="007F6427">
        <w:rPr>
          <w:i/>
          <w:sz w:val="28"/>
          <w:szCs w:val="28"/>
        </w:rPr>
        <w:lastRenderedPageBreak/>
        <w:t>приложение</w:t>
      </w:r>
      <w:r>
        <w:rPr>
          <w:i/>
          <w:sz w:val="28"/>
          <w:szCs w:val="28"/>
        </w:rPr>
        <w:t xml:space="preserve"> 1 </w:t>
      </w:r>
      <w:r w:rsidRPr="007F6427">
        <w:rPr>
          <w:i/>
          <w:sz w:val="28"/>
          <w:szCs w:val="28"/>
        </w:rPr>
        <w:t xml:space="preserve">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84"/>
        <w:gridCol w:w="1106"/>
        <w:gridCol w:w="1468"/>
        <w:gridCol w:w="1303"/>
        <w:gridCol w:w="2423"/>
        <w:gridCol w:w="1789"/>
      </w:tblGrid>
      <w:tr w:rsidR="008900A3" w:rsidRPr="003F50CB" w:rsidTr="00BA4D44">
        <w:trPr>
          <w:trHeight w:val="302"/>
        </w:trPr>
        <w:tc>
          <w:tcPr>
            <w:tcW w:w="5000" w:type="pct"/>
            <w:gridSpan w:val="6"/>
            <w:shd w:val="clear" w:color="000000" w:fill="FFFFFF"/>
            <w:tcMar>
              <w:left w:w="108" w:type="dxa"/>
              <w:right w:w="108" w:type="dxa"/>
            </w:tcMar>
          </w:tcPr>
          <w:p w:rsidR="008900A3" w:rsidRPr="003F50CB" w:rsidRDefault="008900A3" w:rsidP="00BA4D44">
            <w:pPr>
              <w:jc w:val="both"/>
            </w:pPr>
            <w:r w:rsidRPr="003F50CB">
              <w:rPr>
                <w:color w:val="000000"/>
              </w:rPr>
              <w:t xml:space="preserve">муниципальное казенное общеобразовательное учреждение </w:t>
            </w:r>
            <w:proofErr w:type="spellStart"/>
            <w:r w:rsidRPr="003F50CB">
              <w:rPr>
                <w:color w:val="000000"/>
              </w:rPr>
              <w:t>Воднобуерачная</w:t>
            </w:r>
            <w:proofErr w:type="spellEnd"/>
            <w:r w:rsidRPr="003F50CB">
              <w:rPr>
                <w:color w:val="000000"/>
              </w:rPr>
              <w:t xml:space="preserve"> средняя школа </w:t>
            </w:r>
            <w:proofErr w:type="spellStart"/>
            <w:r w:rsidRPr="003F50CB">
              <w:rPr>
                <w:color w:val="000000"/>
              </w:rPr>
              <w:t>Камышинского</w:t>
            </w:r>
            <w:proofErr w:type="spellEnd"/>
            <w:r w:rsidRPr="003F50CB">
              <w:rPr>
                <w:color w:val="000000"/>
              </w:rPr>
              <w:t xml:space="preserve"> муниципального района Волгоградской области</w:t>
            </w:r>
          </w:p>
        </w:tc>
      </w:tr>
      <w:tr w:rsidR="008900A3" w:rsidRPr="003F50CB" w:rsidTr="00BA4D44">
        <w:trPr>
          <w:trHeight w:val="1066"/>
        </w:trPr>
        <w:tc>
          <w:tcPr>
            <w:tcW w:w="2777" w:type="pct"/>
            <w:gridSpan w:val="4"/>
            <w:shd w:val="clear" w:color="000000" w:fill="FFFFFF"/>
            <w:tcMar>
              <w:left w:w="108" w:type="dxa"/>
              <w:right w:w="108" w:type="dxa"/>
            </w:tcMar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</w:pPr>
            <w:r w:rsidRPr="003F50CB">
              <w:rPr>
                <w:b/>
                <w:bCs/>
                <w:color w:val="000000"/>
              </w:rPr>
              <w:t>Учебный год:</w:t>
            </w:r>
            <w:r w:rsidRPr="003F50CB">
              <w:rPr>
                <w:color w:val="000000"/>
              </w:rPr>
              <w:t> 20___/20__</w:t>
            </w:r>
          </w:p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</w:pPr>
          </w:p>
        </w:tc>
        <w:tc>
          <w:tcPr>
            <w:tcW w:w="2223" w:type="pct"/>
            <w:gridSpan w:val="2"/>
            <w:shd w:val="clear" w:color="000000" w:fill="FFFFFF"/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</w:pPr>
            <w:r w:rsidRPr="003F50CB">
              <w:t>УТВЕРЖДЕН:</w:t>
            </w:r>
          </w:p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</w:pPr>
            <w:r w:rsidRPr="003F50CB">
              <w:t>Директор _________ /___________________/</w:t>
            </w:r>
          </w:p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</w:pPr>
            <w:r w:rsidRPr="003F50CB">
              <w:t xml:space="preserve">                 «__»__________20___г.</w:t>
            </w:r>
          </w:p>
        </w:tc>
      </w:tr>
      <w:tr w:rsidR="008900A3" w:rsidRPr="003F50CB" w:rsidTr="00BA4D44">
        <w:trPr>
          <w:trHeight w:val="288"/>
        </w:trPr>
        <w:tc>
          <w:tcPr>
            <w:tcW w:w="5000" w:type="pct"/>
            <w:gridSpan w:val="6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  <w:rPr>
                <w:b/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Календарный учебный план-график</w:t>
            </w:r>
          </w:p>
        </w:tc>
      </w:tr>
      <w:tr w:rsidR="008900A3" w:rsidRPr="003F50CB" w:rsidTr="00BA4D44">
        <w:trPr>
          <w:trHeight w:val="70"/>
        </w:trPr>
        <w:tc>
          <w:tcPr>
            <w:tcW w:w="4056" w:type="pct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  <w:rPr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Преподаватель:</w:t>
            </w:r>
          </w:p>
          <w:p w:rsidR="008900A3" w:rsidRPr="003F50CB" w:rsidRDefault="00F576DF" w:rsidP="00BA4D44">
            <w:pPr>
              <w:widowControl w:val="0"/>
              <w:tabs>
                <w:tab w:val="left" w:pos="7580"/>
              </w:tabs>
              <w:jc w:val="both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>Максимова Юлия Николаевна</w:t>
            </w:r>
          </w:p>
        </w:tc>
        <w:tc>
          <w:tcPr>
            <w:tcW w:w="944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  <w:rPr>
                <w:b/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Группа:</w:t>
            </w:r>
          </w:p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  <w:rPr>
                <w:bCs/>
                <w:color w:val="000000"/>
              </w:rPr>
            </w:pPr>
            <w:r w:rsidRPr="003F50CB">
              <w:rPr>
                <w:bCs/>
                <w:color w:val="000000"/>
              </w:rPr>
              <w:t>1 группа</w:t>
            </w:r>
          </w:p>
        </w:tc>
      </w:tr>
      <w:tr w:rsidR="008900A3" w:rsidRPr="003F50CB" w:rsidTr="00BA4D44">
        <w:trPr>
          <w:trHeight w:val="70"/>
        </w:trPr>
        <w:tc>
          <w:tcPr>
            <w:tcW w:w="1314" w:type="pct"/>
            <w:gridSpan w:val="2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00A3" w:rsidRPr="003F50CB" w:rsidRDefault="008900A3" w:rsidP="00BA4D44">
            <w:pPr>
              <w:jc w:val="both"/>
              <w:rPr>
                <w:b/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Расписание:</w:t>
            </w:r>
          </w:p>
        </w:tc>
        <w:tc>
          <w:tcPr>
            <w:tcW w:w="775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  <w:rPr>
                <w:b/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Количество часов:</w:t>
            </w:r>
          </w:p>
        </w:tc>
        <w:tc>
          <w:tcPr>
            <w:tcW w:w="688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  <w:rPr>
                <w:b/>
                <w:bCs/>
                <w:color w:val="000000"/>
              </w:rPr>
            </w:pPr>
            <w:r w:rsidRPr="003F50CB">
              <w:rPr>
                <w:b/>
                <w:bCs/>
                <w:color w:val="000000"/>
              </w:rPr>
              <w:t>Количество дней</w:t>
            </w:r>
          </w:p>
        </w:tc>
        <w:tc>
          <w:tcPr>
            <w:tcW w:w="1279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</w:pPr>
            <w:r w:rsidRPr="003F50CB">
              <w:rPr>
                <w:b/>
              </w:rPr>
              <w:t>Место проведения занятий:</w:t>
            </w:r>
          </w:p>
        </w:tc>
        <w:tc>
          <w:tcPr>
            <w:tcW w:w="944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widowControl w:val="0"/>
              <w:tabs>
                <w:tab w:val="left" w:pos="7580"/>
              </w:tabs>
              <w:jc w:val="both"/>
              <w:rPr>
                <w:b/>
              </w:rPr>
            </w:pPr>
            <w:r w:rsidRPr="003F50CB">
              <w:rPr>
                <w:b/>
              </w:rPr>
              <w:t>Наименование программы:</w:t>
            </w:r>
          </w:p>
        </w:tc>
      </w:tr>
      <w:tr w:rsidR="008900A3" w:rsidRPr="003F50CB" w:rsidTr="00BA4D44">
        <w:trPr>
          <w:trHeight w:val="536"/>
        </w:trPr>
        <w:tc>
          <w:tcPr>
            <w:tcW w:w="730" w:type="pct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900A3" w:rsidRPr="003F50CB" w:rsidRDefault="008900A3" w:rsidP="00BA4D4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83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775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688" w:type="pct"/>
            <w:shd w:val="clear" w:color="000000" w:fill="FFFFFF"/>
            <w:vAlign w:val="center"/>
          </w:tcPr>
          <w:p w:rsidR="008900A3" w:rsidRPr="003F50CB" w:rsidRDefault="008900A3" w:rsidP="00BA4D44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279" w:type="pct"/>
            <w:shd w:val="clear" w:color="000000" w:fill="FFFFFF"/>
            <w:vAlign w:val="center"/>
          </w:tcPr>
          <w:p w:rsidR="008900A3" w:rsidRPr="003F50CB" w:rsidRDefault="00F576DF" w:rsidP="00F576DF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МКОУТаловская</w:t>
            </w:r>
            <w:proofErr w:type="spellEnd"/>
            <w:r>
              <w:rPr>
                <w:b/>
              </w:rPr>
              <w:t xml:space="preserve"> </w:t>
            </w:r>
            <w:r w:rsidR="008900A3" w:rsidRPr="003F50CB">
              <w:rPr>
                <w:b/>
              </w:rPr>
              <w:t>СШ</w:t>
            </w:r>
          </w:p>
        </w:tc>
        <w:tc>
          <w:tcPr>
            <w:tcW w:w="944" w:type="pct"/>
            <w:shd w:val="clear" w:color="000000" w:fill="FFFFFF"/>
            <w:vAlign w:val="center"/>
          </w:tcPr>
          <w:p w:rsidR="008900A3" w:rsidRPr="003F50CB" w:rsidRDefault="008900A3" w:rsidP="008900A3">
            <w:pPr>
              <w:widowControl w:val="0"/>
              <w:tabs>
                <w:tab w:val="left" w:pos="7580"/>
              </w:tabs>
              <w:jc w:val="both"/>
            </w:pPr>
            <w:r w:rsidRPr="003F50CB">
              <w:t xml:space="preserve"> «</w:t>
            </w:r>
            <w:r>
              <w:t>Химическая лаборатория</w:t>
            </w:r>
            <w:r w:rsidRPr="003F50CB">
              <w:t>»</w:t>
            </w:r>
          </w:p>
        </w:tc>
      </w:tr>
    </w:tbl>
    <w:p w:rsidR="008900A3" w:rsidRPr="00731107" w:rsidRDefault="008900A3" w:rsidP="008900A3">
      <w:pPr>
        <w:pStyle w:val="a3"/>
        <w:tabs>
          <w:tab w:val="left" w:pos="993"/>
        </w:tabs>
        <w:spacing w:before="0" w:beforeAutospacing="0" w:after="0" w:afterAutospacing="0"/>
        <w:jc w:val="both"/>
        <w:rPr>
          <w:szCs w:val="28"/>
        </w:rPr>
      </w:pPr>
      <w:r w:rsidRPr="00731107">
        <w:rPr>
          <w:szCs w:val="28"/>
        </w:rPr>
        <w:t>В соответствии с ТК РФ и Постановлением Правительства Российской Федерации от _________ 20___ года № ______ «О переносе выходных дней в 20___ году» нерабочими днями являются: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"/>
        <w:gridCol w:w="794"/>
        <w:gridCol w:w="766"/>
        <w:gridCol w:w="1244"/>
        <w:gridCol w:w="1100"/>
        <w:gridCol w:w="714"/>
        <w:gridCol w:w="1711"/>
        <w:gridCol w:w="1244"/>
        <w:gridCol w:w="1501"/>
      </w:tblGrid>
      <w:tr w:rsidR="00486B5B" w:rsidRPr="004C4099" w:rsidTr="008B33F2">
        <w:trPr>
          <w:trHeight w:val="828"/>
        </w:trPr>
        <w:tc>
          <w:tcPr>
            <w:tcW w:w="260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№</w:t>
            </w:r>
          </w:p>
          <w:p w:rsidR="008900A3" w:rsidRPr="00731107" w:rsidRDefault="008900A3" w:rsidP="00BA4D44">
            <w:pPr>
              <w:jc w:val="both"/>
              <w:rPr>
                <w:b/>
              </w:rPr>
            </w:pPr>
            <w:proofErr w:type="gramStart"/>
            <w:r w:rsidRPr="00731107">
              <w:rPr>
                <w:b/>
              </w:rPr>
              <w:t>п</w:t>
            </w:r>
            <w:proofErr w:type="gramEnd"/>
            <w:r w:rsidRPr="00731107">
              <w:rPr>
                <w:b/>
              </w:rPr>
              <w:t>/п</w:t>
            </w:r>
          </w:p>
        </w:tc>
        <w:tc>
          <w:tcPr>
            <w:tcW w:w="415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 xml:space="preserve">Месяц </w:t>
            </w:r>
          </w:p>
        </w:tc>
        <w:tc>
          <w:tcPr>
            <w:tcW w:w="400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 xml:space="preserve">Число </w:t>
            </w:r>
          </w:p>
        </w:tc>
        <w:tc>
          <w:tcPr>
            <w:tcW w:w="650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Время проведения занятия</w:t>
            </w:r>
          </w:p>
        </w:tc>
        <w:tc>
          <w:tcPr>
            <w:tcW w:w="575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Форма занятия</w:t>
            </w:r>
          </w:p>
        </w:tc>
        <w:tc>
          <w:tcPr>
            <w:tcW w:w="373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Кол-во часов</w:t>
            </w:r>
          </w:p>
        </w:tc>
        <w:tc>
          <w:tcPr>
            <w:tcW w:w="894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Тема занятия</w:t>
            </w:r>
          </w:p>
        </w:tc>
        <w:tc>
          <w:tcPr>
            <w:tcW w:w="650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Место проведения</w:t>
            </w:r>
          </w:p>
        </w:tc>
        <w:tc>
          <w:tcPr>
            <w:tcW w:w="784" w:type="pct"/>
          </w:tcPr>
          <w:p w:rsidR="008900A3" w:rsidRPr="00731107" w:rsidRDefault="008900A3" w:rsidP="00BA4D44">
            <w:pPr>
              <w:jc w:val="both"/>
              <w:rPr>
                <w:b/>
              </w:rPr>
            </w:pPr>
            <w:r w:rsidRPr="00731107">
              <w:rPr>
                <w:b/>
              </w:rPr>
              <w:t>Форма контроля</w:t>
            </w:r>
          </w:p>
        </w:tc>
      </w:tr>
      <w:tr w:rsidR="00486B5B" w:rsidRPr="004C4099" w:rsidTr="008B33F2">
        <w:tc>
          <w:tcPr>
            <w:tcW w:w="260" w:type="pct"/>
          </w:tcPr>
          <w:p w:rsidR="008900A3" w:rsidRPr="004C4099" w:rsidRDefault="008900A3" w:rsidP="00BA4D44">
            <w:pPr>
              <w:jc w:val="both"/>
            </w:pPr>
            <w:r w:rsidRPr="004C4099">
              <w:t>1</w:t>
            </w:r>
          </w:p>
        </w:tc>
        <w:tc>
          <w:tcPr>
            <w:tcW w:w="415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400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650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575" w:type="pct"/>
          </w:tcPr>
          <w:p w:rsidR="008900A3" w:rsidRPr="008B33F2" w:rsidRDefault="008900A3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900A3" w:rsidRPr="008B33F2" w:rsidRDefault="008900A3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900A3" w:rsidRPr="008B33F2" w:rsidRDefault="008900A3" w:rsidP="00BA4D44">
            <w:pPr>
              <w:widowControl w:val="0"/>
              <w:autoSpaceDE w:val="0"/>
              <w:autoSpaceDN w:val="0"/>
              <w:adjustRightInd w:val="0"/>
              <w:jc w:val="both"/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Науки, изучающие природы</w:t>
            </w:r>
            <w:r w:rsidRPr="008B33F2">
              <w:t>.</w:t>
            </w:r>
          </w:p>
        </w:tc>
        <w:tc>
          <w:tcPr>
            <w:tcW w:w="650" w:type="pct"/>
          </w:tcPr>
          <w:p w:rsidR="008900A3" w:rsidRPr="008B33F2" w:rsidRDefault="008900A3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900A3" w:rsidRPr="008B33F2" w:rsidRDefault="008900A3" w:rsidP="00BA4D44">
            <w:pPr>
              <w:jc w:val="both"/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таблица</w:t>
            </w:r>
          </w:p>
        </w:tc>
      </w:tr>
      <w:tr w:rsidR="00486B5B" w:rsidRPr="004C4099" w:rsidTr="008B33F2">
        <w:tc>
          <w:tcPr>
            <w:tcW w:w="260" w:type="pct"/>
          </w:tcPr>
          <w:p w:rsidR="008900A3" w:rsidRPr="004C4099" w:rsidRDefault="008900A3" w:rsidP="00BA4D44">
            <w:pPr>
              <w:jc w:val="both"/>
            </w:pPr>
            <w:r w:rsidRPr="004C4099">
              <w:t>2</w:t>
            </w:r>
          </w:p>
        </w:tc>
        <w:tc>
          <w:tcPr>
            <w:tcW w:w="415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400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650" w:type="pct"/>
          </w:tcPr>
          <w:p w:rsidR="008900A3" w:rsidRPr="008B33F2" w:rsidRDefault="008900A3" w:rsidP="00BA4D44">
            <w:pPr>
              <w:jc w:val="both"/>
            </w:pPr>
          </w:p>
        </w:tc>
        <w:tc>
          <w:tcPr>
            <w:tcW w:w="575" w:type="pct"/>
          </w:tcPr>
          <w:p w:rsidR="008900A3" w:rsidRPr="008B33F2" w:rsidRDefault="008900A3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900A3" w:rsidRPr="008B33F2" w:rsidRDefault="008900A3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900A3" w:rsidRPr="008B33F2" w:rsidRDefault="008900A3" w:rsidP="00BA4D44">
            <w:pPr>
              <w:jc w:val="both"/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Вещество и тело</w:t>
            </w:r>
          </w:p>
        </w:tc>
        <w:tc>
          <w:tcPr>
            <w:tcW w:w="650" w:type="pct"/>
          </w:tcPr>
          <w:p w:rsidR="008900A3" w:rsidRPr="008B33F2" w:rsidRDefault="008900A3" w:rsidP="00BA4D44">
            <w:pPr>
              <w:jc w:val="both"/>
            </w:pPr>
            <w:r w:rsidRPr="008B33F2">
              <w:t xml:space="preserve">кабинет </w:t>
            </w:r>
          </w:p>
        </w:tc>
        <w:tc>
          <w:tcPr>
            <w:tcW w:w="784" w:type="pct"/>
          </w:tcPr>
          <w:p w:rsidR="008900A3" w:rsidRPr="008B33F2" w:rsidRDefault="008900A3" w:rsidP="00BA4D44">
            <w:pPr>
              <w:jc w:val="both"/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письменный отчёт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3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Агрегатные состояния вещества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Педагогическое наблюдение, </w:t>
            </w:r>
            <w:proofErr w:type="spell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синквейн</w:t>
            </w:r>
            <w:proofErr w:type="spell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4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Фазовые переходы агрегатных состояний вещества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jc w:val="center"/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схема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5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Методы изучения природы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письменный отчёт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6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Практическая работа №1 «</w:t>
            </w:r>
            <w:r w:rsidRPr="008B33F2">
              <w:rPr>
                <w:sz w:val="22"/>
                <w:szCs w:val="22"/>
              </w:rPr>
              <w:t>Определение физических свойств вещества</w:t>
            </w: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7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</w:t>
            </w:r>
            <w:r w:rsidRPr="008B33F2">
              <w:rPr>
                <w:bCs/>
              </w:rPr>
              <w:lastRenderedPageBreak/>
              <w:t>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lastRenderedPageBreak/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Практическая </w:t>
            </w: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lastRenderedPageBreak/>
              <w:t>работа №2 «С</w:t>
            </w:r>
            <w:r w:rsidRPr="008B33F2">
              <w:rPr>
                <w:sz w:val="22"/>
                <w:szCs w:val="22"/>
              </w:rPr>
              <w:t>войства веществ в различных агрегатных состояниях»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lastRenderedPageBreak/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</w:t>
            </w: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lastRenderedPageBreak/>
              <w:t xml:space="preserve">кое наблюдение, отчёт </w:t>
            </w:r>
            <w:proofErr w:type="gram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lastRenderedPageBreak/>
              <w:t>8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jc w:val="both"/>
              <w:rPr>
                <w:rStyle w:val="ae"/>
                <w:i w:val="0"/>
                <w:iCs w:val="0"/>
                <w:color w:val="auto"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Исследовательская работа: «Исследование растворения поваренной соли»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оформление исследования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9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Тестирование 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ind w:firstLine="708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тест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10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Химическая посуда.</w:t>
            </w: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 Химическое оборудование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о выполнении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11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Современная химическая лаборатория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12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Практическая работа «</w:t>
            </w:r>
            <w:r w:rsidRPr="008B33F2">
              <w:rPr>
                <w:sz w:val="22"/>
                <w:szCs w:val="22"/>
              </w:rPr>
              <w:t>Исследование температуры пламени различных веществ термическим щупом</w:t>
            </w: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13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Смеси и растворы. </w:t>
            </w:r>
            <w:r w:rsidRPr="008B33F2">
              <w:rPr>
                <w:sz w:val="22"/>
                <w:szCs w:val="22"/>
              </w:rPr>
              <w:t>Растворимость веществ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 xml:space="preserve">кабинет 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схема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14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Практическая работа «Разделение смесей»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t>15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Практическая работа «Приготовление и исследование насыщенных, пересыщенных </w:t>
            </w:r>
            <w:r w:rsidRPr="008B33F2">
              <w:rPr>
                <w:sz w:val="22"/>
                <w:szCs w:val="22"/>
              </w:rPr>
              <w:lastRenderedPageBreak/>
              <w:t>растворов»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lastRenderedPageBreak/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 w:rsidRPr="004C4099">
              <w:lastRenderedPageBreak/>
              <w:t>16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Исследовательская работа: «Выявление оптимальных условий выращивания кристаллов поваренной соли»</w:t>
            </w:r>
          </w:p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 xml:space="preserve">кабинет 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оформление исследования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17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Основы техники безопасности работы с химическими веществами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о выполнении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18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Индикаторы 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о выполнении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19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Признаки химических реакций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о выполнении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20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Условия протекания и возникновения химической реакции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о выполнении опыта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21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Практическая работа: «Решение практической задачи «Условия протекания и возникновения химической реакции, признак химического превращения»»</w:t>
            </w:r>
          </w:p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lastRenderedPageBreak/>
              <w:t>22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Исследовательская работа: «Изучение свойств пищевой соды». </w:t>
            </w:r>
          </w:p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оформление исследования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23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Исследовательская работа: «Определение концентрации вещества кислотно-основным способом»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Педагогическое наблюдение, оформление исследования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24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Тестирование 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Промежуточный тест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25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spacing w:line="276" w:lineRule="auto"/>
              <w:rPr>
                <w:rStyle w:val="ae"/>
                <w:bCs/>
                <w:i w:val="0"/>
                <w:iCs w:val="0"/>
                <w:color w:val="auto"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Простые и сложные вещества в природе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опорный конспект, рассказ по опорному конспекту</w:t>
            </w:r>
          </w:p>
        </w:tc>
      </w:tr>
      <w:tr w:rsidR="00486B5B" w:rsidRPr="004C4099" w:rsidTr="008B33F2">
        <w:tc>
          <w:tcPr>
            <w:tcW w:w="260" w:type="pct"/>
          </w:tcPr>
          <w:p w:rsidR="00486B5B" w:rsidRPr="004C4099" w:rsidRDefault="00486B5B" w:rsidP="00BA4D44">
            <w:pPr>
              <w:jc w:val="both"/>
            </w:pPr>
            <w:r>
              <w:t>26</w:t>
            </w:r>
          </w:p>
        </w:tc>
        <w:tc>
          <w:tcPr>
            <w:tcW w:w="415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40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</w:p>
        </w:tc>
        <w:tc>
          <w:tcPr>
            <w:tcW w:w="575" w:type="pct"/>
          </w:tcPr>
          <w:p w:rsidR="00486B5B" w:rsidRPr="008B33F2" w:rsidRDefault="00486B5B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486B5B" w:rsidRPr="008B33F2" w:rsidRDefault="00486B5B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486B5B" w:rsidRPr="008B33F2" w:rsidRDefault="00486B5B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>Кислород. Практическая работа «Получение кислорода и изучение его свойств»</w:t>
            </w:r>
          </w:p>
        </w:tc>
        <w:tc>
          <w:tcPr>
            <w:tcW w:w="650" w:type="pct"/>
          </w:tcPr>
          <w:p w:rsidR="00486B5B" w:rsidRPr="008B33F2" w:rsidRDefault="00486B5B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486B5B" w:rsidRPr="008B33F2" w:rsidRDefault="00486B5B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27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rPr>
                <w:bCs/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 xml:space="preserve">Практическая работа «Определение состава воздуха» 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28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>Углекислый газ. Практическая работа «Получение углекислого газа и изучение его свойств»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29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 xml:space="preserve">Вода в природе. 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</w:t>
            </w:r>
            <w:proofErr w:type="spell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lastRenderedPageBreak/>
              <w:t>синквейн</w:t>
            </w:r>
            <w:proofErr w:type="spell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lastRenderedPageBreak/>
              <w:t>30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 xml:space="preserve">Кислоты в природе. 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Педагогическое наблюдение, отчёт эксперимента</w:t>
            </w:r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31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 xml:space="preserve">Соли в природе. 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rPr>
                <w:lang w:eastAsia="en-US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 xml:space="preserve">Педагогическое наблюдение, </w:t>
            </w:r>
            <w:proofErr w:type="spellStart"/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синквейн</w:t>
            </w:r>
            <w:proofErr w:type="spell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32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jc w:val="both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bCs/>
                <w:sz w:val="22"/>
                <w:szCs w:val="22"/>
              </w:rPr>
              <w:t xml:space="preserve">Сода. 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</w:t>
            </w:r>
            <w:proofErr w:type="spell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синквейн</w:t>
            </w:r>
            <w:proofErr w:type="spell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33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Fonts w:ascii="Times New Roman" w:hAnsi="Times New Roman"/>
                <w:bCs/>
              </w:rPr>
              <w:t>Практическая работа</w:t>
            </w:r>
            <w:r w:rsidRPr="008B33F2">
              <w:rPr>
                <w:rFonts w:ascii="Times New Roman" w:hAnsi="Times New Roman"/>
              </w:rPr>
              <w:t xml:space="preserve"> «химические реакции аптечных препаратов»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34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Fonts w:ascii="Times New Roman" w:hAnsi="Times New Roman"/>
                <w:bCs/>
              </w:rPr>
              <w:t>Практическая работа</w:t>
            </w:r>
            <w:r w:rsidRPr="008B33F2">
              <w:rPr>
                <w:rFonts w:ascii="Times New Roman" w:hAnsi="Times New Roman"/>
              </w:rPr>
              <w:t xml:space="preserve"> «Исследование аптечного раствора йода»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 xml:space="preserve">Педагогическое наблюдение, отчёт </w:t>
            </w:r>
            <w:proofErr w:type="gramStart"/>
            <w:r w:rsidRPr="008B33F2">
              <w:rPr>
                <w:rStyle w:val="ae"/>
                <w:rFonts w:ascii="Times New Roman" w:hAnsi="Times New Roman"/>
                <w:i w:val="0"/>
                <w:color w:val="auto"/>
              </w:rPr>
              <w:t>практической</w:t>
            </w:r>
            <w:proofErr w:type="gramEnd"/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35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B33F2">
              <w:rPr>
                <w:sz w:val="22"/>
                <w:szCs w:val="22"/>
              </w:rPr>
              <w:t>Итоговый тест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Итоговый тест</w:t>
            </w:r>
          </w:p>
        </w:tc>
      </w:tr>
      <w:tr w:rsidR="008B33F2" w:rsidRPr="004C4099" w:rsidTr="008B33F2">
        <w:tc>
          <w:tcPr>
            <w:tcW w:w="260" w:type="pct"/>
          </w:tcPr>
          <w:p w:rsidR="008B33F2" w:rsidRDefault="008B33F2" w:rsidP="00BA4D44">
            <w:pPr>
              <w:jc w:val="both"/>
            </w:pPr>
            <w:r>
              <w:t>36</w:t>
            </w:r>
          </w:p>
        </w:tc>
        <w:tc>
          <w:tcPr>
            <w:tcW w:w="415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40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</w:p>
        </w:tc>
        <w:tc>
          <w:tcPr>
            <w:tcW w:w="575" w:type="pct"/>
          </w:tcPr>
          <w:p w:rsidR="008B33F2" w:rsidRPr="008B33F2" w:rsidRDefault="008B33F2" w:rsidP="00BA4D44">
            <w:pPr>
              <w:jc w:val="both"/>
              <w:rPr>
                <w:bCs/>
              </w:rPr>
            </w:pPr>
            <w:r w:rsidRPr="008B33F2">
              <w:rPr>
                <w:bCs/>
              </w:rPr>
              <w:t>Групповая очная</w:t>
            </w:r>
          </w:p>
        </w:tc>
        <w:tc>
          <w:tcPr>
            <w:tcW w:w="373" w:type="pct"/>
          </w:tcPr>
          <w:p w:rsidR="008B33F2" w:rsidRPr="008B33F2" w:rsidRDefault="008B33F2" w:rsidP="00BA4D44">
            <w:pPr>
              <w:jc w:val="both"/>
            </w:pPr>
            <w:r w:rsidRPr="008B33F2">
              <w:t>1</w:t>
            </w:r>
          </w:p>
        </w:tc>
        <w:tc>
          <w:tcPr>
            <w:tcW w:w="894" w:type="pct"/>
          </w:tcPr>
          <w:p w:rsidR="008B33F2" w:rsidRPr="008B33F2" w:rsidRDefault="008B33F2" w:rsidP="00BA4D44">
            <w:pPr>
              <w:pStyle w:val="a6"/>
              <w:spacing w:line="276" w:lineRule="auto"/>
              <w:rPr>
                <w:rFonts w:ascii="Times New Roman" w:hAnsi="Times New Roman"/>
              </w:rPr>
            </w:pPr>
            <w:r w:rsidRPr="008B33F2">
              <w:rPr>
                <w:rFonts w:ascii="Times New Roman" w:hAnsi="Times New Roman"/>
              </w:rPr>
              <w:t>Защита исследовательских, реферативных работ</w:t>
            </w:r>
          </w:p>
        </w:tc>
        <w:tc>
          <w:tcPr>
            <w:tcW w:w="650" w:type="pct"/>
          </w:tcPr>
          <w:p w:rsidR="008B33F2" w:rsidRPr="008B33F2" w:rsidRDefault="008B33F2" w:rsidP="00BA4D44">
            <w:pPr>
              <w:jc w:val="both"/>
            </w:pPr>
            <w:r w:rsidRPr="008B33F2">
              <w:t>кабинет</w:t>
            </w:r>
          </w:p>
        </w:tc>
        <w:tc>
          <w:tcPr>
            <w:tcW w:w="784" w:type="pct"/>
          </w:tcPr>
          <w:p w:rsidR="008B33F2" w:rsidRPr="008B33F2" w:rsidRDefault="008B33F2" w:rsidP="00BA4D44">
            <w:pPr>
              <w:pStyle w:val="a3"/>
              <w:spacing w:before="0" w:beforeAutospacing="0" w:after="0" w:afterAutospacing="0" w:line="276" w:lineRule="auto"/>
              <w:rPr>
                <w:rStyle w:val="ae"/>
                <w:i w:val="0"/>
                <w:color w:val="auto"/>
                <w:sz w:val="22"/>
                <w:szCs w:val="22"/>
              </w:rPr>
            </w:pPr>
            <w:r w:rsidRPr="008B33F2">
              <w:rPr>
                <w:rStyle w:val="ae"/>
                <w:i w:val="0"/>
                <w:color w:val="auto"/>
                <w:sz w:val="22"/>
                <w:szCs w:val="22"/>
              </w:rPr>
              <w:t>Защита работ</w:t>
            </w:r>
          </w:p>
        </w:tc>
      </w:tr>
    </w:tbl>
    <w:p w:rsidR="008900A3" w:rsidRDefault="008900A3" w:rsidP="008900A3">
      <w:pPr>
        <w:ind w:left="360"/>
        <w:jc w:val="center"/>
        <w:rPr>
          <w:b/>
        </w:rPr>
      </w:pPr>
    </w:p>
    <w:p w:rsidR="00A935C6" w:rsidRDefault="00A935C6" w:rsidP="00142959">
      <w:pPr>
        <w:pStyle w:val="a3"/>
        <w:spacing w:before="0" w:beforeAutospacing="0" w:after="0" w:afterAutospacing="0"/>
        <w:jc w:val="both"/>
        <w:rPr>
          <w:b/>
        </w:rPr>
      </w:pPr>
    </w:p>
    <w:p w:rsidR="001D18BB" w:rsidRDefault="001D18BB" w:rsidP="001D18BB">
      <w:pPr>
        <w:pStyle w:val="a3"/>
        <w:spacing w:before="0" w:beforeAutospacing="0" w:after="0" w:afterAutospacing="0"/>
        <w:ind w:left="-181" w:firstLine="889"/>
        <w:jc w:val="both"/>
        <w:rPr>
          <w:rStyle w:val="a4"/>
          <w:rFonts w:ascii="Helvetica" w:hAnsi="Helvetica" w:cs="Helvetica"/>
          <w:color w:val="333333"/>
          <w:sz w:val="21"/>
          <w:szCs w:val="21"/>
          <w:u w:val="single"/>
        </w:rPr>
      </w:pPr>
    </w:p>
    <w:p w:rsidR="00C91202" w:rsidRDefault="00C91202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Pr="004809DF" w:rsidRDefault="00BB6C43" w:rsidP="00BB6C43">
      <w:pPr>
        <w:spacing w:line="276" w:lineRule="auto"/>
        <w:rPr>
          <w:color w:val="000000"/>
          <w:sz w:val="22"/>
          <w:szCs w:val="22"/>
        </w:rPr>
      </w:pPr>
      <w:r w:rsidRPr="004809DF">
        <w:rPr>
          <w:color w:val="000000"/>
          <w:sz w:val="22"/>
          <w:szCs w:val="22"/>
        </w:rPr>
        <w:lastRenderedPageBreak/>
        <w:t xml:space="preserve">Приложение </w:t>
      </w:r>
      <w:r>
        <w:rPr>
          <w:color w:val="000000"/>
          <w:sz w:val="22"/>
          <w:szCs w:val="22"/>
        </w:rPr>
        <w:t>2</w:t>
      </w:r>
    </w:p>
    <w:p w:rsidR="00BB6C43" w:rsidRPr="004809DF" w:rsidRDefault="00BB6C43" w:rsidP="00BB6C43">
      <w:pPr>
        <w:spacing w:line="276" w:lineRule="auto"/>
        <w:rPr>
          <w:i/>
          <w:color w:val="000000"/>
          <w:sz w:val="22"/>
          <w:szCs w:val="22"/>
        </w:rPr>
      </w:pPr>
      <w:r w:rsidRPr="004809DF">
        <w:rPr>
          <w:i/>
          <w:color w:val="000000"/>
          <w:sz w:val="22"/>
          <w:szCs w:val="22"/>
        </w:rPr>
        <w:t>Промежуточный тест №1.1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3124200" cy="3600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9DF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428875" cy="36766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>Ответы</w:t>
      </w: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 xml:space="preserve">: </w:t>
      </w:r>
      <w:r>
        <w:rPr>
          <w:noProof/>
        </w:rPr>
        <w:drawing>
          <wp:inline distT="0" distB="0" distL="0" distR="0">
            <wp:extent cx="1924050" cy="6381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9DF">
        <w:rPr>
          <w:noProof/>
        </w:rPr>
        <w:t xml:space="preserve">  10. Явление без превращения вещества</w:t>
      </w:r>
    </w:p>
    <w:p w:rsidR="00BB6C43" w:rsidRPr="004809DF" w:rsidRDefault="00BB6C43" w:rsidP="00BB6C43">
      <w:pPr>
        <w:spacing w:line="276" w:lineRule="auto"/>
        <w:rPr>
          <w:i/>
          <w:noProof/>
        </w:rPr>
      </w:pPr>
      <w:r w:rsidRPr="004809DF">
        <w:rPr>
          <w:noProof/>
        </w:rPr>
        <w:t xml:space="preserve"> </w:t>
      </w:r>
      <w:r w:rsidRPr="004809DF">
        <w:rPr>
          <w:i/>
          <w:noProof/>
        </w:rPr>
        <w:t>Промежуточный тест №1.2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2724150" cy="36004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9DF"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2295525" cy="360045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>Ответы:                                                10.</w:t>
      </w:r>
    </w:p>
    <w:p w:rsidR="00BB6C43" w:rsidRPr="004809DF" w:rsidRDefault="000B6DEF" w:rsidP="00BB6C43">
      <w:pPr>
        <w:spacing w:line="276" w:lineRule="auto"/>
        <w:rPr>
          <w:noProof/>
        </w:rPr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93.4pt;margin-top:45.45pt;width:35.75pt;height:18.4pt;z-index:251665408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29,2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241.8pt;margin-top:63.2pt;width:35.75pt;height:18.4pt;z-index:251668480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2,66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240.65pt;margin-top:45.45pt;width:35.75pt;height:18.4pt;z-index:251664384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116,8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293.1pt;margin-top:64.95pt;width:35.2pt;height:18.4pt;z-index:251667456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10,66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91.35pt;margin-top:28.15pt;width:30pt;height:18.4pt;z-index:251660288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 w:rsidRPr="007D0CCC">
                    <w:rPr>
                      <w:color w:val="FF0000"/>
                      <w:sz w:val="16"/>
                      <w:szCs w:val="18"/>
                    </w:rPr>
                    <w:t>50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343.8pt;margin-top:29.85pt;width:30pt;height:18.4pt;z-index:251661312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3</w:t>
                  </w:r>
                  <w:r w:rsidRPr="007D0CCC">
                    <w:rPr>
                      <w:color w:val="FF0000"/>
                      <w:sz w:val="16"/>
                      <w:szCs w:val="18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margin-left:388.15pt;margin-top:63.85pt;width:30pt;height:18.4pt;z-index:251666432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25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389.3pt;margin-top:46.55pt;width:30pt;height:18.4pt;z-index:251663360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8</w:t>
                  </w:r>
                  <w:r w:rsidRPr="007D0CCC">
                    <w:rPr>
                      <w:color w:val="FF0000"/>
                      <w:sz w:val="16"/>
                      <w:szCs w:val="18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389.3pt;margin-top:29.85pt;width:30pt;height:18.4pt;z-index:251662336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7</w:t>
                  </w:r>
                  <w:r w:rsidRPr="007D0CCC">
                    <w:rPr>
                      <w:color w:val="FF0000"/>
                      <w:sz w:val="16"/>
                      <w:szCs w:val="18"/>
                    </w:rPr>
                    <w:t>0</w:t>
                  </w:r>
                </w:p>
              </w:txbxContent>
            </v:textbox>
          </v:shape>
        </w:pict>
      </w:r>
      <w:r w:rsidR="00BB6C43">
        <w:rPr>
          <w:noProof/>
        </w:rPr>
        <w:drawing>
          <wp:inline distT="0" distB="0" distL="0" distR="0">
            <wp:extent cx="1971675" cy="35242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6C43" w:rsidRPr="004809DF">
        <w:rPr>
          <w:noProof/>
        </w:rPr>
        <w:t xml:space="preserve">          </w:t>
      </w:r>
      <w:r w:rsidR="00BB6C43">
        <w:rPr>
          <w:noProof/>
        </w:rPr>
        <w:drawing>
          <wp:inline distT="0" distB="0" distL="0" distR="0">
            <wp:extent cx="3095625" cy="10763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>11.</w:t>
      </w:r>
    </w:p>
    <w:p w:rsidR="00BB6C43" w:rsidRPr="004809DF" w:rsidRDefault="000B6DEF" w:rsidP="00BB6C43">
      <w:pPr>
        <w:spacing w:line="276" w:lineRule="auto"/>
        <w:rPr>
          <w:noProof/>
        </w:rPr>
      </w:pPr>
      <w:r>
        <w:rPr>
          <w:noProof/>
        </w:rPr>
        <w:pict>
          <v:shape id="_x0000_s1038" type="#_x0000_t202" style="position:absolute;margin-left:63.25pt;margin-top:49.85pt;width:40.35pt;height:21.3pt;z-index:251672576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158,4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7" type="#_x0000_t202" style="position:absolute;margin-left:7.95pt;margin-top:48.15pt;width:40.35pt;height:21.3pt;z-index:251671552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17,6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198.05pt;margin-top:27.95pt;width:40.35pt;height:21.3pt;z-index:251670528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>
                    <w:rPr>
                      <w:color w:val="FF0000"/>
                      <w:sz w:val="16"/>
                      <w:szCs w:val="18"/>
                    </w:rPr>
                    <w:t>1</w:t>
                  </w:r>
                  <w:r w:rsidRPr="007D0CCC">
                    <w:rPr>
                      <w:color w:val="FF0000"/>
                      <w:sz w:val="16"/>
                      <w:szCs w:val="18"/>
                    </w:rPr>
                    <w:t>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27.75pt;margin-top:28.55pt;width:40.35pt;height:21.3pt;z-index:251669504">
            <v:textbox>
              <w:txbxContent>
                <w:p w:rsidR="00F36D00" w:rsidRPr="007D0CCC" w:rsidRDefault="00F36D00" w:rsidP="00BB6C43">
                  <w:pPr>
                    <w:rPr>
                      <w:color w:val="FF0000"/>
                      <w:sz w:val="16"/>
                      <w:szCs w:val="18"/>
                    </w:rPr>
                  </w:pPr>
                  <w:r w:rsidRPr="007D0CCC">
                    <w:rPr>
                      <w:color w:val="FF0000"/>
                      <w:sz w:val="16"/>
                      <w:szCs w:val="18"/>
                    </w:rPr>
                    <w:t>50</w:t>
                  </w:r>
                </w:p>
              </w:txbxContent>
            </v:textbox>
          </v:shape>
        </w:pict>
      </w:r>
      <w:r w:rsidR="00BB6C43">
        <w:rPr>
          <w:noProof/>
        </w:rPr>
        <w:drawing>
          <wp:inline distT="0" distB="0" distL="0" distR="0">
            <wp:extent cx="3209925" cy="895350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  <w:r w:rsidRPr="004809DF">
        <w:rPr>
          <w:i/>
          <w:noProof/>
        </w:rPr>
        <w:t>Промежуточный тест №2.1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2667000" cy="360045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9DF">
        <w:rPr>
          <w:noProof/>
        </w:rPr>
        <w:t xml:space="preserve">          </w:t>
      </w:r>
      <w:r>
        <w:rPr>
          <w:noProof/>
        </w:rPr>
        <w:drawing>
          <wp:inline distT="0" distB="0" distL="0" distR="0">
            <wp:extent cx="2543175" cy="360045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>Ответы: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009775" cy="390525"/>
            <wp:effectExtent l="19050" t="0" r="952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</w:p>
    <w:p w:rsidR="00BB6C43" w:rsidRPr="004809DF" w:rsidRDefault="00BB6C43" w:rsidP="00BB6C43">
      <w:pPr>
        <w:spacing w:line="276" w:lineRule="auto"/>
        <w:rPr>
          <w:i/>
          <w:noProof/>
        </w:rPr>
      </w:pPr>
      <w:r w:rsidRPr="004809DF">
        <w:rPr>
          <w:i/>
          <w:noProof/>
        </w:rPr>
        <w:t>Промежкточный тест 2.2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2714625" cy="3600450"/>
            <wp:effectExtent l="1905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09DF">
        <w:rPr>
          <w:noProof/>
        </w:rPr>
        <w:t xml:space="preserve">      </w:t>
      </w:r>
      <w:r>
        <w:rPr>
          <w:noProof/>
        </w:rPr>
        <w:drawing>
          <wp:inline distT="0" distB="0" distL="0" distR="0">
            <wp:extent cx="2295525" cy="3600450"/>
            <wp:effectExtent l="19050" t="0" r="9525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  <w:r w:rsidRPr="004809DF">
        <w:rPr>
          <w:noProof/>
        </w:rPr>
        <w:t>Ответы:</w:t>
      </w:r>
    </w:p>
    <w:p w:rsidR="00BB6C43" w:rsidRPr="004809DF" w:rsidRDefault="00BB6C43" w:rsidP="00BB6C43">
      <w:pPr>
        <w:spacing w:line="276" w:lineRule="auto"/>
        <w:rPr>
          <w:noProof/>
        </w:rPr>
      </w:pPr>
      <w:r>
        <w:rPr>
          <w:noProof/>
        </w:rPr>
        <w:drawing>
          <wp:inline distT="0" distB="0" distL="0" distR="0">
            <wp:extent cx="1933575" cy="571500"/>
            <wp:effectExtent l="1905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Pr="004809DF" w:rsidRDefault="00BB6C43" w:rsidP="00BB6C43">
      <w:pPr>
        <w:spacing w:line="276" w:lineRule="auto"/>
        <w:rPr>
          <w:noProof/>
        </w:rPr>
      </w:pPr>
    </w:p>
    <w:p w:rsidR="00BB6C43" w:rsidRPr="004809DF" w:rsidRDefault="00BB6C43" w:rsidP="00BB6C43">
      <w:pPr>
        <w:spacing w:line="276" w:lineRule="auto"/>
        <w:rPr>
          <w:color w:val="000000"/>
          <w:sz w:val="22"/>
          <w:szCs w:val="22"/>
        </w:rPr>
      </w:pPr>
    </w:p>
    <w:p w:rsidR="00BB6C43" w:rsidRPr="004809DF" w:rsidRDefault="00BB6C43" w:rsidP="00BB6C43">
      <w:pPr>
        <w:spacing w:line="276" w:lineRule="auto"/>
        <w:rPr>
          <w:color w:val="000000"/>
          <w:sz w:val="22"/>
          <w:szCs w:val="22"/>
        </w:rPr>
      </w:pPr>
    </w:p>
    <w:p w:rsidR="00BB6C43" w:rsidRDefault="00BB6C43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94448A" w:rsidRPr="004809DF" w:rsidRDefault="0094448A" w:rsidP="00BB6C43">
      <w:pPr>
        <w:spacing w:line="276" w:lineRule="auto"/>
        <w:rPr>
          <w:color w:val="000000"/>
          <w:sz w:val="22"/>
          <w:szCs w:val="22"/>
        </w:rPr>
      </w:pPr>
    </w:p>
    <w:p w:rsidR="00BB6C43" w:rsidRPr="004809DF" w:rsidRDefault="00BB6C43" w:rsidP="00BB6C43">
      <w:pPr>
        <w:spacing w:line="276" w:lineRule="auto"/>
        <w:rPr>
          <w:i/>
          <w:color w:val="000000"/>
          <w:sz w:val="22"/>
          <w:szCs w:val="22"/>
        </w:rPr>
      </w:pPr>
      <w:r w:rsidRPr="004809DF">
        <w:rPr>
          <w:i/>
          <w:color w:val="000000"/>
          <w:sz w:val="22"/>
          <w:szCs w:val="22"/>
        </w:rPr>
        <w:lastRenderedPageBreak/>
        <w:t>Итоговый тест</w:t>
      </w:r>
    </w:p>
    <w:p w:rsidR="00BB6C43" w:rsidRPr="00C21340" w:rsidRDefault="00BB6C43" w:rsidP="00BB6C43">
      <w:pPr>
        <w:spacing w:line="276" w:lineRule="auto"/>
        <w:rPr>
          <w:rFonts w:ascii="Verdana" w:hAnsi="Verdana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181350" cy="4324350"/>
            <wp:effectExtent l="19050" t="0" r="0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>
            <wp:extent cx="2876550" cy="2162175"/>
            <wp:effectExtent l="1905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p w:rsidR="00BB6C43" w:rsidRDefault="00BB6C43" w:rsidP="00BB6C43">
      <w:pPr>
        <w:pStyle w:val="a3"/>
        <w:ind w:left="851"/>
        <w:jc w:val="both"/>
      </w:pPr>
    </w:p>
    <w:sectPr w:rsidR="00BB6C43" w:rsidSect="00251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23C5A9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A76C3"/>
    <w:multiLevelType w:val="multilevel"/>
    <w:tmpl w:val="F17E1E24"/>
    <w:styleLink w:val="WWNum1"/>
    <w:lvl w:ilvl="0">
      <w:numFmt w:val="bullet"/>
      <w:lvlText w:val=""/>
      <w:lvlJc w:val="left"/>
      <w:rPr>
        <w:rFonts w:ascii="Symbol" w:eastAsia="Times New Roman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1384732C"/>
    <w:multiLevelType w:val="hybridMultilevel"/>
    <w:tmpl w:val="772EA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36998"/>
    <w:multiLevelType w:val="hybridMultilevel"/>
    <w:tmpl w:val="9A0E823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C022A45"/>
    <w:multiLevelType w:val="hybridMultilevel"/>
    <w:tmpl w:val="C24C6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11447"/>
    <w:multiLevelType w:val="hybridMultilevel"/>
    <w:tmpl w:val="5A307BF2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D53893"/>
    <w:multiLevelType w:val="multilevel"/>
    <w:tmpl w:val="3F1C6566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">
    <w:nsid w:val="33BB53D8"/>
    <w:multiLevelType w:val="hybridMultilevel"/>
    <w:tmpl w:val="75C8024C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0E3368"/>
    <w:multiLevelType w:val="hybridMultilevel"/>
    <w:tmpl w:val="5ED23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2904A7"/>
    <w:multiLevelType w:val="hybridMultilevel"/>
    <w:tmpl w:val="7708F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01229"/>
    <w:multiLevelType w:val="hybridMultilevel"/>
    <w:tmpl w:val="E9563DF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6026F2F"/>
    <w:multiLevelType w:val="hybridMultilevel"/>
    <w:tmpl w:val="2110B706"/>
    <w:lvl w:ilvl="0" w:tplc="E1C625D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90E3B"/>
    <w:multiLevelType w:val="hybridMultilevel"/>
    <w:tmpl w:val="59F810E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F3F5C64"/>
    <w:multiLevelType w:val="hybridMultilevel"/>
    <w:tmpl w:val="72189462"/>
    <w:lvl w:ilvl="0" w:tplc="A3B4B570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083686"/>
    <w:multiLevelType w:val="hybridMultilevel"/>
    <w:tmpl w:val="C03EBB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5A95569"/>
    <w:multiLevelType w:val="hybridMultilevel"/>
    <w:tmpl w:val="EB6632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07214C6"/>
    <w:multiLevelType w:val="hybridMultilevel"/>
    <w:tmpl w:val="3ADC8B30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7B165378"/>
    <w:multiLevelType w:val="hybridMultilevel"/>
    <w:tmpl w:val="BE24EAAE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D074108"/>
    <w:multiLevelType w:val="hybridMultilevel"/>
    <w:tmpl w:val="1624EB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5"/>
  </w:num>
  <w:num w:numId="5">
    <w:abstractNumId w:val="18"/>
  </w:num>
  <w:num w:numId="6">
    <w:abstractNumId w:val="0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6"/>
  </w:num>
  <w:num w:numId="12">
    <w:abstractNumId w:val="4"/>
  </w:num>
  <w:num w:numId="13">
    <w:abstractNumId w:val="15"/>
  </w:num>
  <w:num w:numId="14">
    <w:abstractNumId w:val="14"/>
  </w:num>
  <w:num w:numId="15">
    <w:abstractNumId w:val="9"/>
  </w:num>
  <w:num w:numId="16">
    <w:abstractNumId w:val="2"/>
  </w:num>
  <w:num w:numId="17">
    <w:abstractNumId w:val="11"/>
  </w:num>
  <w:num w:numId="18">
    <w:abstractNumId w:val="10"/>
  </w:num>
  <w:num w:numId="19">
    <w:abstractNumId w:val="16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тоненко Л.И.">
    <w15:presenceInfo w15:providerId="None" w15:userId="Антоненко Л.И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D2D"/>
    <w:rsid w:val="00001549"/>
    <w:rsid w:val="00017348"/>
    <w:rsid w:val="00022B67"/>
    <w:rsid w:val="00025251"/>
    <w:rsid w:val="00056C2D"/>
    <w:rsid w:val="000615A9"/>
    <w:rsid w:val="00092EFF"/>
    <w:rsid w:val="000A5F0D"/>
    <w:rsid w:val="000B6DEF"/>
    <w:rsid w:val="00142959"/>
    <w:rsid w:val="00144537"/>
    <w:rsid w:val="00155442"/>
    <w:rsid w:val="00163797"/>
    <w:rsid w:val="001707F3"/>
    <w:rsid w:val="00172CAA"/>
    <w:rsid w:val="00177D2D"/>
    <w:rsid w:val="00192325"/>
    <w:rsid w:val="00193EFC"/>
    <w:rsid w:val="001B237E"/>
    <w:rsid w:val="001D18BB"/>
    <w:rsid w:val="00206758"/>
    <w:rsid w:val="0021337F"/>
    <w:rsid w:val="00225597"/>
    <w:rsid w:val="00250AFC"/>
    <w:rsid w:val="00251984"/>
    <w:rsid w:val="002B23D3"/>
    <w:rsid w:val="002B3265"/>
    <w:rsid w:val="002C5FBC"/>
    <w:rsid w:val="00322120"/>
    <w:rsid w:val="0035269D"/>
    <w:rsid w:val="00352F9A"/>
    <w:rsid w:val="003560D6"/>
    <w:rsid w:val="003A43D9"/>
    <w:rsid w:val="003E403C"/>
    <w:rsid w:val="00417BDD"/>
    <w:rsid w:val="00431092"/>
    <w:rsid w:val="00432861"/>
    <w:rsid w:val="0045192F"/>
    <w:rsid w:val="00477507"/>
    <w:rsid w:val="00486B5B"/>
    <w:rsid w:val="004901B6"/>
    <w:rsid w:val="004B1E0F"/>
    <w:rsid w:val="004B1E7F"/>
    <w:rsid w:val="004E15A2"/>
    <w:rsid w:val="004F0302"/>
    <w:rsid w:val="004F1F73"/>
    <w:rsid w:val="00501FB3"/>
    <w:rsid w:val="00511883"/>
    <w:rsid w:val="00527069"/>
    <w:rsid w:val="00531781"/>
    <w:rsid w:val="005516D5"/>
    <w:rsid w:val="00551883"/>
    <w:rsid w:val="00554096"/>
    <w:rsid w:val="005708DA"/>
    <w:rsid w:val="005A399B"/>
    <w:rsid w:val="005F03E4"/>
    <w:rsid w:val="005F4182"/>
    <w:rsid w:val="00603AC2"/>
    <w:rsid w:val="006040D2"/>
    <w:rsid w:val="006864C9"/>
    <w:rsid w:val="006956DB"/>
    <w:rsid w:val="006959B6"/>
    <w:rsid w:val="006A1410"/>
    <w:rsid w:val="007133A9"/>
    <w:rsid w:val="00715D7B"/>
    <w:rsid w:val="007164D7"/>
    <w:rsid w:val="00716F7F"/>
    <w:rsid w:val="0073520F"/>
    <w:rsid w:val="00786757"/>
    <w:rsid w:val="00795885"/>
    <w:rsid w:val="007A09C1"/>
    <w:rsid w:val="007B07B4"/>
    <w:rsid w:val="007D6F9E"/>
    <w:rsid w:val="007E6649"/>
    <w:rsid w:val="007F0F6E"/>
    <w:rsid w:val="00800F3D"/>
    <w:rsid w:val="008055A3"/>
    <w:rsid w:val="00807418"/>
    <w:rsid w:val="00820A87"/>
    <w:rsid w:val="0083417A"/>
    <w:rsid w:val="00840A5A"/>
    <w:rsid w:val="00876451"/>
    <w:rsid w:val="008900A3"/>
    <w:rsid w:val="008B33F2"/>
    <w:rsid w:val="008C0130"/>
    <w:rsid w:val="008D4546"/>
    <w:rsid w:val="008D5C66"/>
    <w:rsid w:val="008E0AE6"/>
    <w:rsid w:val="009216ED"/>
    <w:rsid w:val="0094448A"/>
    <w:rsid w:val="00957931"/>
    <w:rsid w:val="009B0BB7"/>
    <w:rsid w:val="009D5E5A"/>
    <w:rsid w:val="00A0345B"/>
    <w:rsid w:val="00A114B8"/>
    <w:rsid w:val="00A136A4"/>
    <w:rsid w:val="00A15969"/>
    <w:rsid w:val="00A25B34"/>
    <w:rsid w:val="00A362A0"/>
    <w:rsid w:val="00A935C6"/>
    <w:rsid w:val="00A93F41"/>
    <w:rsid w:val="00B025BD"/>
    <w:rsid w:val="00B25492"/>
    <w:rsid w:val="00B32BD4"/>
    <w:rsid w:val="00B365AD"/>
    <w:rsid w:val="00B3764F"/>
    <w:rsid w:val="00B7099A"/>
    <w:rsid w:val="00B80FC5"/>
    <w:rsid w:val="00B84278"/>
    <w:rsid w:val="00B953D2"/>
    <w:rsid w:val="00BA4D44"/>
    <w:rsid w:val="00BB6C43"/>
    <w:rsid w:val="00BC1376"/>
    <w:rsid w:val="00BF13B4"/>
    <w:rsid w:val="00C13C51"/>
    <w:rsid w:val="00C26768"/>
    <w:rsid w:val="00C5197B"/>
    <w:rsid w:val="00C70803"/>
    <w:rsid w:val="00C80D8A"/>
    <w:rsid w:val="00C865E5"/>
    <w:rsid w:val="00C91202"/>
    <w:rsid w:val="00CA63C9"/>
    <w:rsid w:val="00CB49DD"/>
    <w:rsid w:val="00CE2B3F"/>
    <w:rsid w:val="00D20D66"/>
    <w:rsid w:val="00D53D9B"/>
    <w:rsid w:val="00D72E1B"/>
    <w:rsid w:val="00D8635C"/>
    <w:rsid w:val="00D87DB8"/>
    <w:rsid w:val="00DB3377"/>
    <w:rsid w:val="00DB66AF"/>
    <w:rsid w:val="00DD14AF"/>
    <w:rsid w:val="00DF5C72"/>
    <w:rsid w:val="00E262A9"/>
    <w:rsid w:val="00E70E36"/>
    <w:rsid w:val="00E8195A"/>
    <w:rsid w:val="00E923E3"/>
    <w:rsid w:val="00EA2A1F"/>
    <w:rsid w:val="00EC4019"/>
    <w:rsid w:val="00EC5053"/>
    <w:rsid w:val="00ED4E2D"/>
    <w:rsid w:val="00EE1FCB"/>
    <w:rsid w:val="00EF2284"/>
    <w:rsid w:val="00EF5F25"/>
    <w:rsid w:val="00F00FAB"/>
    <w:rsid w:val="00F04768"/>
    <w:rsid w:val="00F36D00"/>
    <w:rsid w:val="00F43C1A"/>
    <w:rsid w:val="00F576DF"/>
    <w:rsid w:val="00F60433"/>
    <w:rsid w:val="00F76AEE"/>
    <w:rsid w:val="00F92A6A"/>
    <w:rsid w:val="00FB2DD7"/>
    <w:rsid w:val="00FD6ACE"/>
    <w:rsid w:val="00FE2DAD"/>
    <w:rsid w:val="00FF1153"/>
    <w:rsid w:val="00FF4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D2D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0E36"/>
    <w:pPr>
      <w:keepNext/>
      <w:spacing w:before="240" w:after="120"/>
      <w:outlineLvl w:val="0"/>
    </w:pPr>
    <w:rPr>
      <w:rFonts w:ascii="Arial" w:hAnsi="Arial"/>
      <w:b/>
      <w:kern w:val="28"/>
      <w:sz w:val="36"/>
    </w:rPr>
  </w:style>
  <w:style w:type="paragraph" w:styleId="2">
    <w:name w:val="heading 2"/>
    <w:basedOn w:val="a"/>
    <w:next w:val="a"/>
    <w:link w:val="20"/>
    <w:qFormat/>
    <w:rsid w:val="00E70E36"/>
    <w:pPr>
      <w:pageBreakBefore/>
      <w:spacing w:before="240" w:after="240"/>
      <w:jc w:val="center"/>
      <w:outlineLvl w:val="1"/>
    </w:pPr>
    <w:rPr>
      <w:smallCaps/>
      <w:spacing w:val="38"/>
      <w:kern w:val="28"/>
    </w:rPr>
  </w:style>
  <w:style w:type="paragraph" w:styleId="3">
    <w:name w:val="heading 3"/>
    <w:basedOn w:val="a"/>
    <w:next w:val="a"/>
    <w:link w:val="30"/>
    <w:qFormat/>
    <w:rsid w:val="00E70E36"/>
    <w:pPr>
      <w:pageBreakBefore/>
      <w:spacing w:before="120" w:after="120"/>
      <w:jc w:val="center"/>
      <w:outlineLvl w:val="2"/>
    </w:pPr>
    <w:rPr>
      <w:smallCaps/>
      <w:spacing w:val="20"/>
      <w:kern w:val="28"/>
    </w:rPr>
  </w:style>
  <w:style w:type="paragraph" w:styleId="4">
    <w:name w:val="heading 4"/>
    <w:basedOn w:val="a"/>
    <w:next w:val="a"/>
    <w:link w:val="40"/>
    <w:qFormat/>
    <w:rsid w:val="00E70E36"/>
    <w:pPr>
      <w:keepNext/>
      <w:ind w:firstLine="709"/>
      <w:outlineLvl w:val="3"/>
    </w:pPr>
    <w:rPr>
      <w:b/>
      <w:kern w:val="28"/>
    </w:rPr>
  </w:style>
  <w:style w:type="paragraph" w:styleId="5">
    <w:name w:val="heading 5"/>
    <w:basedOn w:val="a"/>
    <w:next w:val="a"/>
    <w:link w:val="50"/>
    <w:qFormat/>
    <w:rsid w:val="00E70E36"/>
    <w:pPr>
      <w:keepNext/>
      <w:spacing w:before="120" w:after="80"/>
      <w:outlineLvl w:val="4"/>
    </w:pPr>
    <w:rPr>
      <w:rFonts w:ascii="Arial" w:hAnsi="Arial"/>
      <w:b/>
      <w:kern w:val="28"/>
    </w:rPr>
  </w:style>
  <w:style w:type="paragraph" w:styleId="6">
    <w:name w:val="heading 6"/>
    <w:basedOn w:val="a"/>
    <w:next w:val="a"/>
    <w:link w:val="60"/>
    <w:qFormat/>
    <w:rsid w:val="00E70E36"/>
    <w:pPr>
      <w:keepNext/>
      <w:spacing w:before="120" w:after="80"/>
      <w:outlineLvl w:val="5"/>
    </w:pPr>
    <w:rPr>
      <w:rFonts w:ascii="Arial" w:hAnsi="Arial"/>
      <w:b/>
      <w:i/>
      <w:kern w:val="28"/>
    </w:rPr>
  </w:style>
  <w:style w:type="paragraph" w:styleId="7">
    <w:name w:val="heading 7"/>
    <w:basedOn w:val="a"/>
    <w:next w:val="a"/>
    <w:link w:val="70"/>
    <w:qFormat/>
    <w:rsid w:val="00E70E36"/>
    <w:pPr>
      <w:keepNext/>
      <w:spacing w:before="80" w:after="60"/>
      <w:outlineLvl w:val="6"/>
    </w:pPr>
    <w:rPr>
      <w:b/>
      <w:kern w:val="28"/>
    </w:rPr>
  </w:style>
  <w:style w:type="paragraph" w:styleId="8">
    <w:name w:val="heading 8"/>
    <w:basedOn w:val="a"/>
    <w:next w:val="a"/>
    <w:link w:val="80"/>
    <w:qFormat/>
    <w:rsid w:val="00E70E36"/>
    <w:pPr>
      <w:keepNext/>
      <w:spacing w:before="80" w:after="60"/>
      <w:outlineLvl w:val="7"/>
    </w:pPr>
    <w:rPr>
      <w:b/>
      <w:i/>
      <w:kern w:val="28"/>
    </w:rPr>
  </w:style>
  <w:style w:type="paragraph" w:styleId="9">
    <w:name w:val="heading 9"/>
    <w:basedOn w:val="a"/>
    <w:next w:val="a"/>
    <w:link w:val="90"/>
    <w:qFormat/>
    <w:rsid w:val="00E70E36"/>
    <w:pPr>
      <w:keepNext/>
      <w:spacing w:before="80" w:after="60"/>
      <w:outlineLvl w:val="8"/>
    </w:pPr>
    <w:rPr>
      <w:b/>
      <w:i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0E36"/>
    <w:rPr>
      <w:rFonts w:ascii="Arial" w:hAnsi="Arial"/>
      <w:b/>
      <w:kern w:val="28"/>
      <w:sz w:val="36"/>
      <w:lang w:eastAsia="ru-RU"/>
    </w:rPr>
  </w:style>
  <w:style w:type="character" w:customStyle="1" w:styleId="20">
    <w:name w:val="Заголовок 2 Знак"/>
    <w:basedOn w:val="a0"/>
    <w:link w:val="2"/>
    <w:rsid w:val="00E70E36"/>
    <w:rPr>
      <w:smallCaps/>
      <w:spacing w:val="38"/>
      <w:kern w:val="28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70E36"/>
    <w:rPr>
      <w:smallCaps/>
      <w:spacing w:val="20"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70E36"/>
    <w:rPr>
      <w:b/>
      <w:kern w:val="28"/>
      <w:sz w:val="24"/>
      <w:lang w:eastAsia="ru-RU"/>
    </w:rPr>
  </w:style>
  <w:style w:type="character" w:customStyle="1" w:styleId="50">
    <w:name w:val="Заголовок 5 Знак"/>
    <w:basedOn w:val="a0"/>
    <w:link w:val="5"/>
    <w:rsid w:val="00E70E36"/>
    <w:rPr>
      <w:rFonts w:ascii="Arial" w:hAnsi="Arial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rsid w:val="00E70E36"/>
    <w:rPr>
      <w:rFonts w:ascii="Arial" w:hAnsi="Arial"/>
      <w:b/>
      <w:i/>
      <w:kern w:val="28"/>
      <w:sz w:val="24"/>
      <w:lang w:eastAsia="ru-RU"/>
    </w:rPr>
  </w:style>
  <w:style w:type="character" w:customStyle="1" w:styleId="70">
    <w:name w:val="Заголовок 7 Знак"/>
    <w:basedOn w:val="a0"/>
    <w:link w:val="7"/>
    <w:rsid w:val="00E70E36"/>
    <w:rPr>
      <w:b/>
      <w:kern w:val="28"/>
      <w:sz w:val="24"/>
      <w:lang w:eastAsia="ru-RU"/>
    </w:rPr>
  </w:style>
  <w:style w:type="character" w:customStyle="1" w:styleId="80">
    <w:name w:val="Заголовок 8 Знак"/>
    <w:basedOn w:val="a0"/>
    <w:link w:val="8"/>
    <w:rsid w:val="00E70E36"/>
    <w:rPr>
      <w:b/>
      <w:i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rsid w:val="00E70E36"/>
    <w:rPr>
      <w:b/>
      <w:i/>
      <w:kern w:val="28"/>
      <w:sz w:val="24"/>
      <w:lang w:eastAsia="ru-RU"/>
    </w:rPr>
  </w:style>
  <w:style w:type="paragraph" w:styleId="a3">
    <w:name w:val="Normal (Web)"/>
    <w:basedOn w:val="a"/>
    <w:uiPriority w:val="99"/>
    <w:rsid w:val="00177D2D"/>
    <w:pPr>
      <w:spacing w:before="100" w:beforeAutospacing="1" w:after="100" w:afterAutospacing="1"/>
    </w:pPr>
  </w:style>
  <w:style w:type="character" w:styleId="a4">
    <w:name w:val="Strong"/>
    <w:qFormat/>
    <w:rsid w:val="00177D2D"/>
    <w:rPr>
      <w:b/>
      <w:bCs/>
    </w:rPr>
  </w:style>
  <w:style w:type="paragraph" w:styleId="a5">
    <w:name w:val="List Paragraph"/>
    <w:basedOn w:val="a"/>
    <w:uiPriority w:val="34"/>
    <w:qFormat/>
    <w:rsid w:val="00177D2D"/>
    <w:pPr>
      <w:spacing w:after="200" w:line="276" w:lineRule="auto"/>
      <w:ind w:left="720" w:right="113" w:firstLine="454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177D2D"/>
    <w:rPr>
      <w:rFonts w:ascii="Calibri" w:eastAsia="Calibri" w:hAnsi="Calibri"/>
      <w:sz w:val="22"/>
      <w:szCs w:val="22"/>
    </w:rPr>
  </w:style>
  <w:style w:type="character" w:styleId="a7">
    <w:name w:val="annotation reference"/>
    <w:basedOn w:val="a0"/>
    <w:uiPriority w:val="99"/>
    <w:semiHidden/>
    <w:unhideWhenUsed/>
    <w:rsid w:val="00C2676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2676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26768"/>
    <w:rPr>
      <w:rFonts w:eastAsia="Times New Roman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2676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26768"/>
    <w:rPr>
      <w:rFonts w:eastAsia="Times New Roman"/>
      <w:b/>
      <w:bCs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2676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2676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postbody">
    <w:name w:val="postbody"/>
    <w:basedOn w:val="a0"/>
    <w:rsid w:val="00DB3377"/>
  </w:style>
  <w:style w:type="character" w:styleId="ae">
    <w:name w:val="Subtle Emphasis"/>
    <w:uiPriority w:val="19"/>
    <w:qFormat/>
    <w:rsid w:val="00DB3377"/>
    <w:rPr>
      <w:i/>
      <w:iCs/>
      <w:color w:val="808080"/>
    </w:rPr>
  </w:style>
  <w:style w:type="character" w:customStyle="1" w:styleId="c6c22">
    <w:name w:val="c6 c22"/>
    <w:basedOn w:val="a0"/>
    <w:rsid w:val="00EF5F25"/>
  </w:style>
  <w:style w:type="paragraph" w:styleId="af">
    <w:name w:val="Body Text"/>
    <w:basedOn w:val="a"/>
    <w:link w:val="af0"/>
    <w:uiPriority w:val="1"/>
    <w:qFormat/>
    <w:rsid w:val="006956DB"/>
    <w:pPr>
      <w:widowControl w:val="0"/>
      <w:autoSpaceDE w:val="0"/>
      <w:autoSpaceDN w:val="0"/>
      <w:ind w:left="1696" w:firstLine="704"/>
    </w:pPr>
    <w:rPr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6956DB"/>
    <w:rPr>
      <w:rFonts w:eastAsia="Times New Roman"/>
      <w:sz w:val="24"/>
      <w:szCs w:val="24"/>
    </w:rPr>
  </w:style>
  <w:style w:type="numbering" w:customStyle="1" w:styleId="WWNum5">
    <w:name w:val="WWNum5"/>
    <w:rsid w:val="007164D7"/>
    <w:pPr>
      <w:numPr>
        <w:numId w:val="4"/>
      </w:numPr>
    </w:pPr>
  </w:style>
  <w:style w:type="numbering" w:customStyle="1" w:styleId="WWNum1">
    <w:name w:val="WWNum1"/>
    <w:rsid w:val="007164D7"/>
    <w:pPr>
      <w:numPr>
        <w:numId w:val="6"/>
      </w:numPr>
    </w:pPr>
  </w:style>
  <w:style w:type="paragraph" w:customStyle="1" w:styleId="p1">
    <w:name w:val="p1"/>
    <w:basedOn w:val="a"/>
    <w:rsid w:val="00A362A0"/>
    <w:pPr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8900A3"/>
    <w:rPr>
      <w:color w:val="0000FF"/>
      <w:u w:val="single"/>
    </w:rPr>
  </w:style>
  <w:style w:type="character" w:customStyle="1" w:styleId="fontstyle01">
    <w:name w:val="fontstyle01"/>
    <w:rsid w:val="008B33F2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rsid w:val="008B33F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78">
    <w:name w:val="Font Style78"/>
    <w:uiPriority w:val="99"/>
    <w:rsid w:val="00B025BD"/>
    <w:rPr>
      <w:rFonts w:ascii="Times New Roman" w:hAnsi="Times New Roman" w:cs="Times New Roman" w:hint="default"/>
      <w:b/>
      <w:bCs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Num1"/>
    <w:pPr>
      <w:numPr>
        <w:numId w:val="6"/>
      </w:numPr>
    </w:pPr>
  </w:style>
  <w:style w:type="numbering" w:customStyle="1" w:styleId="20">
    <w:name w:val="WWNum5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zon.ru/publisher/avanta-856466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labirint.ru/pubhouse/19/" TargetMode="External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https://www.labirint.ru/pubhouse/148/" TargetMode="External"/><Relationship Id="rId19" Type="http://schemas.openxmlformats.org/officeDocument/2006/relationships/image" Target="media/image9.png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www.ozon.ru/publisher/ast-855962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FB7E1-AD0B-406A-9514-655E5F05C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5193</Words>
  <Characters>29602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34726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Кирьянов</dc:creator>
  <cp:lastModifiedBy>dante-1</cp:lastModifiedBy>
  <cp:revision>5</cp:revision>
  <cp:lastPrinted>2023-05-12T10:22:00Z</cp:lastPrinted>
  <dcterms:created xsi:type="dcterms:W3CDTF">2023-06-07T07:37:00Z</dcterms:created>
  <dcterms:modified xsi:type="dcterms:W3CDTF">2023-09-08T10:21:00Z</dcterms:modified>
</cp:coreProperties>
</file>