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4E" w:rsidRDefault="00DE254E">
      <w:pPr>
        <w:spacing w:line="1" w:lineRule="exact"/>
      </w:pPr>
    </w:p>
    <w:p w:rsidR="00490D37" w:rsidRDefault="00490D37">
      <w:pPr>
        <w:spacing w:line="1" w:lineRule="exact"/>
      </w:pPr>
    </w:p>
    <w:p w:rsidR="00490D37" w:rsidRDefault="00490D37" w:rsidP="00490D37">
      <w:pPr>
        <w:pStyle w:val="1"/>
        <w:spacing w:after="0"/>
        <w:jc w:val="both"/>
      </w:pPr>
      <w:r>
        <w:t xml:space="preserve">                                                                                            Утверждаю</w:t>
      </w:r>
    </w:p>
    <w:p w:rsidR="00490D37" w:rsidRDefault="00490D37" w:rsidP="00490D37">
      <w:pPr>
        <w:pStyle w:val="1"/>
        <w:spacing w:after="0"/>
        <w:jc w:val="both"/>
      </w:pPr>
      <w:r>
        <w:t xml:space="preserve">                                                                                            Директор МКОУ Таловской СШ</w:t>
      </w:r>
    </w:p>
    <w:p w:rsidR="00490D37" w:rsidRDefault="00490D37" w:rsidP="00490D37">
      <w:pPr>
        <w:pStyle w:val="1"/>
        <w:spacing w:after="0"/>
        <w:jc w:val="both"/>
      </w:pPr>
      <w:r>
        <w:t xml:space="preserve">                                                                                            _____________ Орлова Ю.В.</w:t>
      </w:r>
    </w:p>
    <w:p w:rsidR="00490D37" w:rsidRDefault="00490D37" w:rsidP="00490D37">
      <w:pPr>
        <w:pStyle w:val="1"/>
        <w:spacing w:after="0"/>
        <w:jc w:val="both"/>
      </w:pPr>
      <w:r>
        <w:t xml:space="preserve">                                                                                            приказ №</w:t>
      </w:r>
      <w:r w:rsidR="00BD6006">
        <w:t>275</w:t>
      </w:r>
      <w:r>
        <w:t xml:space="preserve"> от </w:t>
      </w:r>
      <w:r w:rsidR="00BD6006" w:rsidRPr="00BD6006">
        <w:t>06.03.2023</w:t>
      </w:r>
    </w:p>
    <w:p w:rsidR="00490D37" w:rsidRDefault="00490D37" w:rsidP="00490D37">
      <w:pPr>
        <w:pStyle w:val="1"/>
        <w:jc w:val="both"/>
      </w:pPr>
    </w:p>
    <w:p w:rsidR="00DE254E" w:rsidRDefault="00AB634A">
      <w:pPr>
        <w:pStyle w:val="1"/>
      </w:pPr>
      <w:r>
        <w:t>ПЛАН</w:t>
      </w:r>
      <w:r>
        <w:br/>
        <w:t>учебно-воспитательных, внеурочных и социокультурных мероприят</w:t>
      </w:r>
      <w:r w:rsidR="00490D37">
        <w:t>ий</w:t>
      </w:r>
      <w:r>
        <w:br/>
        <w:t>естественно — научного и технологического профилей «Точка роста»</w:t>
      </w:r>
      <w:r>
        <w:br/>
        <w:t xml:space="preserve">МКОУ </w:t>
      </w:r>
      <w:r w:rsidR="002F0471">
        <w:t>Таловской</w:t>
      </w:r>
      <w:bookmarkStart w:id="0" w:name="_GoBack"/>
      <w:bookmarkEnd w:id="0"/>
      <w:r>
        <w:t xml:space="preserve"> СШ на 2023/2024 учебный год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370"/>
        <w:gridCol w:w="2338"/>
        <w:gridCol w:w="1766"/>
        <w:gridCol w:w="211"/>
        <w:gridCol w:w="1613"/>
        <w:gridCol w:w="1546"/>
        <w:gridCol w:w="1858"/>
      </w:tblGrid>
      <w:tr w:rsidR="00DE254E">
        <w:trPr>
          <w:trHeight w:hRule="exact" w:val="931"/>
          <w:jc w:val="right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54E" w:rsidRDefault="00AB634A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54E" w:rsidRDefault="00AB634A">
            <w:pPr>
              <w:pStyle w:val="a5"/>
              <w:spacing w:line="257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краткое удержание мероприятия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54E" w:rsidRDefault="00AB634A">
            <w:pPr>
              <w:pStyle w:val="a5"/>
              <w:spacing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Категория участников мероприятия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54E" w:rsidRDefault="00AB634A">
            <w:pPr>
              <w:pStyle w:val="a5"/>
              <w:spacing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54E" w:rsidRDefault="00AB634A">
            <w:pPr>
              <w:pStyle w:val="a5"/>
              <w:spacing w:line="262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 за реализацию мероприятия</w:t>
            </w:r>
          </w:p>
        </w:tc>
      </w:tr>
      <w:tr w:rsidR="00DE254E">
        <w:trPr>
          <w:trHeight w:hRule="exact" w:val="442"/>
          <w:jc w:val="right"/>
        </w:trPr>
        <w:tc>
          <w:tcPr>
            <w:tcW w:w="97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left="4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Методическое сопровождение</w:t>
            </w:r>
          </w:p>
        </w:tc>
      </w:tr>
      <w:tr w:rsidR="00DE254E">
        <w:trPr>
          <w:trHeight w:hRule="exact" w:val="2016"/>
          <w:jc w:val="right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firstLine="1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Ознакомление с планом, утверждение рабочих программ и расписания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Педагоги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Май-август 2023.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4E" w:rsidRDefault="00490D37">
            <w:pPr>
              <w:pStyle w:val="a5"/>
              <w:spacing w:after="1180" w:line="240" w:lineRule="auto"/>
            </w:pPr>
            <w:r>
              <w:t>Орлова Ю.В.</w:t>
            </w:r>
          </w:p>
          <w:p w:rsidR="00DE254E" w:rsidRDefault="00AB634A">
            <w:pPr>
              <w:pStyle w:val="a5"/>
              <w:spacing w:line="240" w:lineRule="auto"/>
              <w:rPr>
                <w:sz w:val="8"/>
                <w:szCs w:val="8"/>
              </w:rPr>
            </w:pPr>
            <w:r>
              <w:rPr>
                <w:rFonts w:ascii="Palatino Linotype" w:eastAsia="Palatino Linotype" w:hAnsi="Palatino Linotype" w:cs="Palatino Linotype"/>
                <w:i/>
                <w:iCs/>
                <w:sz w:val="8"/>
                <w:szCs w:val="8"/>
              </w:rPr>
              <w:t>г</w:t>
            </w:r>
          </w:p>
        </w:tc>
      </w:tr>
      <w:tr w:rsidR="00DE254E">
        <w:trPr>
          <w:trHeight w:hRule="exact" w:val="1502"/>
          <w:jc w:val="right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firstLine="160"/>
            </w:pPr>
            <w:r>
              <w:t>2.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90" w:lineRule="auto"/>
            </w:pPr>
            <w:r>
              <w:t>Планирование работы на 2023 - 2024 учебный год 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Составление и утверждение плана на 2022 — 2023 учебный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Педагоги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май 2023г.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4E" w:rsidRDefault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490D37" w:rsidRDefault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О.В.</w:t>
            </w:r>
          </w:p>
          <w:p w:rsidR="00490D37" w:rsidRDefault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  <w:tr w:rsidR="00DE254E">
        <w:trPr>
          <w:trHeight w:hRule="exact" w:val="2222"/>
          <w:jc w:val="right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firstLine="160"/>
            </w:pPr>
            <w:r>
              <w:t>3.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54E" w:rsidRDefault="00AB634A">
            <w:pPr>
              <w:pStyle w:val="a5"/>
            </w:pPr>
            <w:r>
              <w:t>Реализация общеобразовательных программ по предметным областям «Физика», «Химия», «Биология», «Технология»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Проведение занятий на обновленном учебном оборудовании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Педагоги - предметники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в течение года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О.В.</w:t>
            </w:r>
          </w:p>
          <w:p w:rsidR="00DE254E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  <w:tr w:rsidR="00DE254E">
        <w:trPr>
          <w:trHeight w:hRule="exact" w:val="1411"/>
          <w:jc w:val="right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firstLine="160"/>
            </w:pPr>
            <w:r>
              <w:t>4.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Реализация курсов внеурочной деятельности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Курсы внеурочной деятельности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Сотрудники Центра, учителя- предметники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в течение года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О.В.</w:t>
            </w:r>
          </w:p>
          <w:p w:rsidR="00DE254E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  <w:tr w:rsidR="00DE254E">
        <w:trPr>
          <w:trHeight w:hRule="exact" w:val="2731"/>
          <w:jc w:val="right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firstLine="160"/>
            </w:pPr>
            <w:r>
              <w:t>5.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334" w:lineRule="auto"/>
            </w:pPr>
            <w:r>
              <w:t>Проектная деятельность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254E" w:rsidRDefault="00AB634A">
            <w:pPr>
              <w:pStyle w:val="a5"/>
            </w:pPr>
            <w:r>
              <w:t>Разработка и реализация индивидуальных и групповых проектов, участие в научно</w:t>
            </w:r>
            <w:r>
              <w:softHyphen/>
              <w:t>практических конференциях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334" w:lineRule="auto"/>
            </w:pPr>
            <w:r>
              <w:t>Учителя- предметники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after="100" w:line="240" w:lineRule="auto"/>
            </w:pPr>
            <w:r>
              <w:t>в течение</w:t>
            </w:r>
          </w:p>
          <w:p w:rsidR="00DE254E" w:rsidRDefault="00AB634A">
            <w:pPr>
              <w:pStyle w:val="a5"/>
              <w:spacing w:line="240" w:lineRule="auto"/>
            </w:pPr>
            <w:r>
              <w:t>года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О.В.</w:t>
            </w:r>
          </w:p>
          <w:p w:rsidR="00DE254E" w:rsidRDefault="00490D37" w:rsidP="00490D37">
            <w:pPr>
              <w:pStyle w:val="a5"/>
              <w:spacing w:line="314" w:lineRule="auto"/>
            </w:pPr>
            <w:r>
              <w:rPr>
                <w:sz w:val="20"/>
                <w:szCs w:val="20"/>
              </w:rPr>
              <w:t>Максимова Ю.Н.</w:t>
            </w:r>
          </w:p>
        </w:tc>
      </w:tr>
    </w:tbl>
    <w:p w:rsidR="00DE254E" w:rsidRDefault="00AB634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9"/>
        <w:gridCol w:w="144"/>
        <w:gridCol w:w="1982"/>
        <w:gridCol w:w="389"/>
        <w:gridCol w:w="1642"/>
        <w:gridCol w:w="701"/>
        <w:gridCol w:w="1152"/>
        <w:gridCol w:w="346"/>
        <w:gridCol w:w="1133"/>
        <w:gridCol w:w="197"/>
        <w:gridCol w:w="1651"/>
      </w:tblGrid>
      <w:tr w:rsidR="00DE254E">
        <w:trPr>
          <w:trHeight w:hRule="exact" w:val="266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firstLine="180"/>
            </w:pPr>
            <w:r>
              <w:lastRenderedPageBreak/>
              <w:t>6.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after="780" w:line="276" w:lineRule="auto"/>
            </w:pPr>
            <w:r>
              <w:t>Участие в конкурсах и конференциях различного уровня</w:t>
            </w:r>
          </w:p>
          <w:p w:rsidR="00DE254E" w:rsidRDefault="00AB634A">
            <w:pPr>
              <w:pStyle w:val="a5"/>
              <w:spacing w:line="240" w:lineRule="auto"/>
              <w:rPr>
                <w:sz w:val="8"/>
                <w:szCs w:val="8"/>
              </w:rPr>
            </w:pPr>
            <w:r>
              <w:rPr>
                <w:rFonts w:ascii="Palatino Linotype" w:eastAsia="Palatino Linotype" w:hAnsi="Palatino Linotype" w:cs="Palatino Linotype"/>
                <w:i/>
                <w:iCs/>
                <w:sz w:val="8"/>
                <w:szCs w:val="8"/>
              </w:rPr>
              <w:t>4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334" w:lineRule="auto"/>
            </w:pPr>
            <w:r>
              <w:t>Учителя- предметники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в течение года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О.В.</w:t>
            </w:r>
          </w:p>
          <w:p w:rsidR="00DE254E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  <w:tr w:rsidR="00DE254E">
        <w:trPr>
          <w:trHeight w:hRule="exact" w:val="1531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firstLine="180"/>
            </w:pPr>
            <w: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tabs>
                <w:tab w:val="left" w:pos="1656"/>
              </w:tabs>
              <w:spacing w:line="298" w:lineRule="auto"/>
            </w:pPr>
            <w:r>
              <w:t>Круглый</w:t>
            </w:r>
            <w:r>
              <w:tab/>
              <w:t>стол</w:t>
            </w:r>
          </w:p>
          <w:p w:rsidR="00DE254E" w:rsidRDefault="00AB634A">
            <w:pPr>
              <w:pStyle w:val="a5"/>
              <w:spacing w:line="298" w:lineRule="auto"/>
            </w:pPr>
            <w:r>
              <w:t>«Анализ работы за 2023 - 2024 учебный год.»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86" w:lineRule="auto"/>
            </w:pPr>
            <w:r>
              <w:t>Подведение итогов работы за год. Составление и утверждение плана на новый учебный год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Педагоги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май 2024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О.В.</w:t>
            </w:r>
          </w:p>
          <w:p w:rsidR="00DE254E" w:rsidRDefault="00490D37" w:rsidP="00490D37">
            <w:pPr>
              <w:pStyle w:val="a5"/>
              <w:spacing w:line="3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  <w:tr w:rsidR="00DE254E">
        <w:trPr>
          <w:trHeight w:hRule="exact" w:val="147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7.1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Планирование работы на 2024 - 2025 учебный год</w:t>
            </w: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E254E" w:rsidRDefault="00DE254E"/>
        </w:tc>
        <w:tc>
          <w:tcPr>
            <w:tcW w:w="185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E254E" w:rsidRDefault="00DE254E"/>
        </w:tc>
        <w:tc>
          <w:tcPr>
            <w:tcW w:w="147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E254E" w:rsidRDefault="00DE254E"/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О.В.</w:t>
            </w:r>
          </w:p>
          <w:p w:rsidR="00DE254E" w:rsidRDefault="00490D37" w:rsidP="00490D37">
            <w:pPr>
              <w:pStyle w:val="a5"/>
              <w:spacing w:line="3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  <w:tr w:rsidR="00DE254E">
        <w:trPr>
          <w:trHeight w:hRule="exact" w:val="145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firstLine="180"/>
            </w:pPr>
            <w:r>
              <w:t>8.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88" w:lineRule="auto"/>
            </w:pPr>
            <w:r>
              <w:t>Отчет - презентация о работе Центра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88" w:lineRule="auto"/>
            </w:pPr>
            <w:r>
              <w:t>Подведение итогов работы центра за год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88" w:lineRule="auto"/>
            </w:pPr>
            <w:r>
              <w:t>Руководитель, сотрудники Центра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июнь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О.В.</w:t>
            </w:r>
          </w:p>
          <w:p w:rsidR="00DE254E" w:rsidRDefault="00490D37" w:rsidP="00490D37">
            <w:pPr>
              <w:pStyle w:val="a5"/>
              <w:spacing w:line="3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  <w:tr w:rsidR="00DE254E">
        <w:trPr>
          <w:trHeight w:hRule="exact" w:val="370"/>
          <w:jc w:val="center"/>
        </w:trPr>
        <w:tc>
          <w:tcPr>
            <w:tcW w:w="97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left="38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Внеурочные мероприятия</w:t>
            </w:r>
          </w:p>
        </w:tc>
      </w:tr>
      <w:tr w:rsidR="00DE254E">
        <w:trPr>
          <w:trHeight w:hRule="exact" w:val="1200"/>
          <w:jc w:val="center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Palatino Linotype" w:eastAsia="Palatino Linotype" w:hAnsi="Palatino Linotype" w:cs="Palatino Linotype"/>
                <w:sz w:val="14"/>
                <w:szCs w:val="14"/>
              </w:rPr>
              <w:t>."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54E" w:rsidRDefault="00AB634A">
            <w:pPr>
              <w:pStyle w:val="a5"/>
            </w:pPr>
            <w:r>
              <w:t>Торжественное открытие Центра «Точка роста»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Праздничная линейка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7-11 классы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сентябрь</w:t>
            </w:r>
          </w:p>
          <w:p w:rsidR="00DE254E" w:rsidRDefault="00AB634A">
            <w:pPr>
              <w:pStyle w:val="a5"/>
              <w:spacing w:line="240" w:lineRule="auto"/>
            </w:pPr>
            <w:r>
              <w:t>2023 г.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О.В.</w:t>
            </w:r>
          </w:p>
          <w:p w:rsidR="00DE254E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  <w:tr w:rsidR="00DE254E">
        <w:trPr>
          <w:trHeight w:hRule="exact" w:val="1195"/>
          <w:jc w:val="center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firstLine="240"/>
            </w:pPr>
            <w:r>
              <w:t>2.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305" w:lineRule="auto"/>
            </w:pPr>
            <w:r>
              <w:t>Экскурсии в Центр «Точка роста»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Знакомство с Центром «Точка роста»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7-11 классы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сентябрь 2023г.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О.В.</w:t>
            </w:r>
          </w:p>
          <w:p w:rsidR="00DE254E" w:rsidRDefault="00490D37" w:rsidP="00490D37">
            <w:pPr>
              <w:pStyle w:val="a5"/>
              <w:spacing w:line="3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  <w:tr w:rsidR="00DE254E">
        <w:trPr>
          <w:trHeight w:hRule="exact" w:val="1205"/>
          <w:jc w:val="center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firstLine="240"/>
            </w:pPr>
            <w:r>
              <w:t>3.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88" w:lineRule="auto"/>
            </w:pPr>
            <w:r>
              <w:t>Круглый стол «Формула успеха»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Обмен опытом объединений «Точки роста»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7-9 классы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январь 2024г.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О.В.</w:t>
            </w:r>
          </w:p>
          <w:p w:rsidR="00DE254E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  <w:tr w:rsidR="00DE254E">
        <w:trPr>
          <w:trHeight w:hRule="exact" w:val="1200"/>
          <w:jc w:val="center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firstLine="240"/>
            </w:pPr>
            <w:r>
              <w:t>4.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Всероссийская акция «Ночь науки»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after="80" w:line="240" w:lineRule="auto"/>
            </w:pPr>
            <w:r>
              <w:t>Профориентационный</w:t>
            </w:r>
          </w:p>
          <w:p w:rsidR="00DE254E" w:rsidRDefault="00AB634A">
            <w:pPr>
              <w:pStyle w:val="a5"/>
              <w:spacing w:line="240" w:lineRule="auto"/>
            </w:pPr>
            <w:r>
              <w:t>челендж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9 — 11 классы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февраль</w:t>
            </w:r>
          </w:p>
          <w:p w:rsidR="00DE254E" w:rsidRDefault="00AB634A">
            <w:pPr>
              <w:pStyle w:val="a5"/>
              <w:spacing w:line="240" w:lineRule="auto"/>
            </w:pPr>
            <w:r>
              <w:t>2024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О.В.</w:t>
            </w:r>
          </w:p>
          <w:p w:rsidR="00DE254E" w:rsidRDefault="00490D37" w:rsidP="00490D37">
            <w:pPr>
              <w:pStyle w:val="a5"/>
              <w:spacing w:line="3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  <w:tr w:rsidR="00DE254E">
        <w:trPr>
          <w:trHeight w:hRule="exact" w:val="1824"/>
          <w:jc w:val="center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after="340" w:line="240" w:lineRule="auto"/>
              <w:ind w:firstLine="240"/>
            </w:pPr>
            <w:r>
              <w:t>5.</w:t>
            </w:r>
          </w:p>
          <w:p w:rsidR="00DE254E" w:rsidRDefault="00AB634A">
            <w:pPr>
              <w:pStyle w:val="a5"/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rFonts w:ascii="Palatino Linotype" w:eastAsia="Palatino Linotype" w:hAnsi="Palatino Linotype" w:cs="Palatino Linotype"/>
                <w:i/>
                <w:iCs/>
                <w:sz w:val="8"/>
                <w:szCs w:val="8"/>
              </w:rPr>
              <w:t>4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93" w:lineRule="auto"/>
            </w:pPr>
            <w:r>
              <w:t>День науки в Точке роста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Демонстрация обучающимся навыков работы с современном оборудованием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7-9 классы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март 2024г.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О.В.</w:t>
            </w:r>
          </w:p>
          <w:p w:rsidR="00DE254E" w:rsidRDefault="00490D37" w:rsidP="00490D37">
            <w:pPr>
              <w:pStyle w:val="a5"/>
              <w:spacing w:line="3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</w:tbl>
    <w:p w:rsidR="00DE254E" w:rsidRDefault="00AB634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7"/>
        <w:gridCol w:w="2438"/>
        <w:gridCol w:w="173"/>
        <w:gridCol w:w="2198"/>
        <w:gridCol w:w="1498"/>
        <w:gridCol w:w="1325"/>
        <w:gridCol w:w="1642"/>
      </w:tblGrid>
      <w:tr w:rsidR="00DE254E">
        <w:trPr>
          <w:trHeight w:hRule="exact" w:val="109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firstLine="180"/>
            </w:pPr>
            <w:r>
              <w:lastRenderedPageBreak/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Всероссийский конкурс «Большая перемена»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Представление конкурсных работ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7 — 11 классы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март 2024г.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after="60" w:line="240" w:lineRule="auto"/>
            </w:pPr>
            <w:r>
              <w:t>Классные</w:t>
            </w:r>
          </w:p>
          <w:p w:rsidR="00DE254E" w:rsidRDefault="00AB634A">
            <w:pPr>
              <w:pStyle w:val="a5"/>
              <w:spacing w:after="60" w:line="240" w:lineRule="auto"/>
            </w:pPr>
            <w:r>
              <w:t>руководители</w:t>
            </w:r>
          </w:p>
          <w:p w:rsidR="00DE254E" w:rsidRDefault="00AB634A">
            <w:pPr>
              <w:pStyle w:val="a5"/>
              <w:spacing w:after="60" w:line="240" w:lineRule="auto"/>
              <w:ind w:firstLine="620"/>
              <w:rPr>
                <w:sz w:val="10"/>
                <w:szCs w:val="10"/>
              </w:rPr>
            </w:pPr>
            <w:r>
              <w:rPr>
                <w:rFonts w:ascii="Impact" w:eastAsia="Impact" w:hAnsi="Impact" w:cs="Impact"/>
                <w:sz w:val="10"/>
                <w:szCs w:val="10"/>
              </w:rPr>
              <w:t>•</w:t>
            </w:r>
          </w:p>
        </w:tc>
      </w:tr>
      <w:tr w:rsidR="00DE254E">
        <w:trPr>
          <w:trHeight w:hRule="exact" w:val="145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firstLine="180"/>
            </w:pPr>
            <w: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Форум юных ученых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334" w:lineRule="auto"/>
            </w:pPr>
            <w:r>
              <w:t>Фестиваль проектов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334" w:lineRule="auto"/>
            </w:pPr>
            <w:r>
              <w:t>7 —11 классы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апрель 2024г.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О.В.</w:t>
            </w:r>
          </w:p>
          <w:p w:rsidR="00DE254E" w:rsidRDefault="00490D37" w:rsidP="00490D37">
            <w:pPr>
              <w:pStyle w:val="a5"/>
              <w:spacing w:line="3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  <w:tr w:rsidR="00DE254E">
        <w:trPr>
          <w:trHeight w:hRule="exact" w:val="179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firstLine="180"/>
            </w:pPr>
            <w:r>
              <w:t>8.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after="40" w:line="240" w:lineRule="auto"/>
            </w:pPr>
            <w:r>
              <w:t>Всероссийские Акции</w:t>
            </w:r>
          </w:p>
          <w:p w:rsidR="00DE254E" w:rsidRDefault="00AB634A">
            <w:pPr>
              <w:pStyle w:val="a5"/>
              <w:spacing w:after="40" w:line="240" w:lineRule="auto"/>
            </w:pPr>
            <w:r>
              <w:t>«День</w:t>
            </w:r>
          </w:p>
          <w:p w:rsidR="00DE254E" w:rsidRDefault="00AB634A">
            <w:pPr>
              <w:pStyle w:val="a5"/>
              <w:spacing w:after="40" w:line="240" w:lineRule="auto"/>
            </w:pPr>
            <w:r>
              <w:t>«Всероссийской</w:t>
            </w:r>
          </w:p>
          <w:p w:rsidR="00DE254E" w:rsidRDefault="00AB634A">
            <w:pPr>
              <w:pStyle w:val="a5"/>
              <w:spacing w:after="40" w:line="240" w:lineRule="auto"/>
            </w:pPr>
            <w:r>
              <w:t>генетики»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Единые тематические уроки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334" w:lineRule="auto"/>
            </w:pPr>
            <w:r>
              <w:t>7 — 11 классы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апрель 2024г.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4E" w:rsidRDefault="00490D37">
            <w:pPr>
              <w:pStyle w:val="a5"/>
            </w:pPr>
            <w:r>
              <w:t>Максимова Ю</w:t>
            </w:r>
            <w:r w:rsidR="00AB634A">
              <w:t>.</w:t>
            </w:r>
            <w:r>
              <w:t>Н.</w:t>
            </w:r>
          </w:p>
        </w:tc>
      </w:tr>
      <w:tr w:rsidR="00DE254E">
        <w:trPr>
          <w:trHeight w:hRule="exact" w:val="14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ind w:firstLine="180"/>
            </w:pPr>
            <w:r>
              <w:t>9.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Всероссийский Урок Победы (о вкладе ученых и инженеров в дело Победы)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88" w:lineRule="auto"/>
            </w:pPr>
            <w:r>
              <w:t>Единый Всероссийский урок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334" w:lineRule="auto"/>
            </w:pPr>
            <w:r>
              <w:t>7 —11 классы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май 2024г.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D37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О.В.</w:t>
            </w:r>
          </w:p>
          <w:p w:rsidR="00DE254E" w:rsidRDefault="00490D37" w:rsidP="00490D37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  <w:tr w:rsidR="00DE254E">
        <w:trPr>
          <w:trHeight w:hRule="exact" w:val="336"/>
          <w:jc w:val="center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54E" w:rsidRDefault="00AB634A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Учебно - воспитательные мероприятия</w:t>
            </w:r>
          </w:p>
        </w:tc>
      </w:tr>
      <w:tr w:rsidR="00DE254E">
        <w:trPr>
          <w:trHeight w:hRule="exact" w:val="145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Pr="002F0471" w:rsidRDefault="00AB634A">
            <w:pPr>
              <w:pStyle w:val="a5"/>
              <w:spacing w:line="240" w:lineRule="auto"/>
              <w:ind w:firstLine="180"/>
              <w:rPr>
                <w:sz w:val="10"/>
                <w:szCs w:val="10"/>
              </w:rPr>
            </w:pPr>
            <w:r w:rsidRPr="002F0471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0471">
              <w:rPr>
                <w:rFonts w:eastAsia="Impact"/>
                <w:sz w:val="10"/>
                <w:szCs w:val="10"/>
              </w:rPr>
              <w:t>.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 w:rsidP="00490D37">
            <w:pPr>
              <w:pStyle w:val="a5"/>
              <w:spacing w:line="240" w:lineRule="auto"/>
            </w:pPr>
            <w:r>
              <w:t xml:space="preserve">Неделя </w:t>
            </w:r>
            <w:r w:rsidR="00490D37">
              <w:t>физики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490D37">
            <w:pPr>
              <w:pStyle w:val="a5"/>
              <w:spacing w:line="286" w:lineRule="auto"/>
            </w:pPr>
            <w:r>
              <w:t>Проведение мероприятий в р</w:t>
            </w:r>
            <w:r w:rsidR="00AB634A">
              <w:t>амках недели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педагоги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январь 2024г.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4E" w:rsidRDefault="00490D37">
            <w:pPr>
              <w:pStyle w:val="a5"/>
              <w:spacing w:line="240" w:lineRule="auto"/>
            </w:pPr>
            <w:r>
              <w:t>Максимова О.В.</w:t>
            </w:r>
          </w:p>
        </w:tc>
      </w:tr>
      <w:tr w:rsidR="00DE254E">
        <w:trPr>
          <w:trHeight w:hRule="exact" w:val="14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2.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after="40" w:line="240" w:lineRule="auto"/>
            </w:pPr>
            <w:r>
              <w:t>Семинар - практикум</w:t>
            </w:r>
          </w:p>
          <w:p w:rsidR="00DE254E" w:rsidRDefault="00AB634A">
            <w:pPr>
              <w:pStyle w:val="a5"/>
              <w:spacing w:line="240" w:lineRule="auto"/>
            </w:pPr>
            <w:r>
              <w:t>Робототехника»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Применение робототехнических конструкторов в учебном процессе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педагоги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февраль 2024г.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4E" w:rsidRDefault="00490D37">
            <w:pPr>
              <w:pStyle w:val="a5"/>
              <w:spacing w:line="240" w:lineRule="auto"/>
            </w:pPr>
            <w:r>
              <w:t>Орлова Ю.В.</w:t>
            </w:r>
          </w:p>
        </w:tc>
      </w:tr>
      <w:tr w:rsidR="00DE254E">
        <w:trPr>
          <w:trHeight w:hRule="exact" w:val="14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3.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Семинар - практикум Использование цифрового микроскопа на уроках биологии»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86" w:lineRule="auto"/>
            </w:pPr>
            <w:r>
              <w:t>Применение цифрового микроскопа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педагоги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март 2024г.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4E" w:rsidRDefault="002F0471">
            <w:pPr>
              <w:pStyle w:val="a5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  <w:tr w:rsidR="00DE254E">
        <w:trPr>
          <w:trHeight w:hRule="exact" w:val="26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4.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54E" w:rsidRDefault="00AB634A">
            <w:pPr>
              <w:pStyle w:val="a5"/>
            </w:pPr>
            <w:r>
              <w:t>Мастер — класс (Организация проектной и исследовательской деятельности учащихся с использованием цифровой лаборатории»)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Применение цифровой лаборатории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334" w:lineRule="auto"/>
            </w:pPr>
            <w:r>
              <w:t>7 —11 классы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апрель 2024г.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471" w:rsidRDefault="002F0471" w:rsidP="002F0471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DE254E" w:rsidRDefault="002F0471" w:rsidP="002F0471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  <w:tr w:rsidR="00DE254E">
        <w:trPr>
          <w:trHeight w:hRule="exact" w:val="111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5.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Неделя химии и биологии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Проведение мероприятий в замках недели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7 — 11 классы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Февраль 2024 г.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4E" w:rsidRDefault="002F0471">
            <w:pPr>
              <w:pStyle w:val="a5"/>
            </w:pPr>
            <w:r>
              <w:rPr>
                <w:sz w:val="20"/>
                <w:szCs w:val="20"/>
              </w:rPr>
              <w:t>Максимова Ю.Н.</w:t>
            </w:r>
          </w:p>
        </w:tc>
      </w:tr>
    </w:tbl>
    <w:p w:rsidR="00DE254E" w:rsidRDefault="00AB634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8"/>
        <w:gridCol w:w="2616"/>
        <w:gridCol w:w="2218"/>
        <w:gridCol w:w="1488"/>
        <w:gridCol w:w="1320"/>
        <w:gridCol w:w="1632"/>
      </w:tblGrid>
      <w:tr w:rsidR="00DE254E">
        <w:trPr>
          <w:trHeight w:hRule="exact" w:val="110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lastRenderedPageBreak/>
              <w:t>6.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Неделя точных наук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Проведение мероприятий в замках недели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334" w:lineRule="auto"/>
            </w:pPr>
            <w:r>
              <w:t>7 —11 классы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Январь- февраль 2024 г.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471" w:rsidRDefault="002F0471" w:rsidP="002F0471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DE254E" w:rsidRDefault="002F0471" w:rsidP="002F0471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  <w:tr w:rsidR="00DE254E">
        <w:trPr>
          <w:trHeight w:hRule="exact" w:val="73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8.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tabs>
                <w:tab w:val="left" w:pos="2088"/>
              </w:tabs>
              <w:spacing w:after="40" w:line="240" w:lineRule="auto"/>
            </w:pPr>
            <w:r>
              <w:t>Г агаринский</w:t>
            </w:r>
            <w:r>
              <w:tab/>
              <w:t>урок</w:t>
            </w:r>
          </w:p>
          <w:p w:rsidR="00DE254E" w:rsidRDefault="00AB634A">
            <w:pPr>
              <w:pStyle w:val="a5"/>
              <w:spacing w:line="240" w:lineRule="auto"/>
            </w:pPr>
            <w:r>
              <w:t>«Космос - это мы»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DE254E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334" w:lineRule="auto"/>
            </w:pPr>
            <w:r>
              <w:t>7 —11 классы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Апрель 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471" w:rsidRDefault="002F0471" w:rsidP="002F0471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DE254E" w:rsidRDefault="00DE254E">
            <w:pPr>
              <w:pStyle w:val="a5"/>
              <w:spacing w:line="240" w:lineRule="auto"/>
            </w:pPr>
          </w:p>
        </w:tc>
      </w:tr>
      <w:tr w:rsidR="00DE254E">
        <w:trPr>
          <w:trHeight w:hRule="exact" w:val="379"/>
          <w:jc w:val="center"/>
        </w:trPr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Социокультурные мероприятия</w:t>
            </w:r>
          </w:p>
        </w:tc>
      </w:tr>
      <w:tr w:rsidR="00DE254E">
        <w:trPr>
          <w:trHeight w:hRule="exact" w:val="108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sz w:val="30"/>
                <w:szCs w:val="30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Родительские собрания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Знакомство с Центром «Точка роста»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родители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18" w:lineRule="auto"/>
            </w:pPr>
            <w:r>
              <w:t>сентябрь 2023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471" w:rsidRDefault="002F0471" w:rsidP="002F0471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DE254E" w:rsidRDefault="00DE254E">
            <w:pPr>
              <w:pStyle w:val="a5"/>
              <w:spacing w:line="240" w:lineRule="auto"/>
            </w:pPr>
          </w:p>
        </w:tc>
      </w:tr>
      <w:tr w:rsidR="00DE254E">
        <w:trPr>
          <w:trHeight w:hRule="exact" w:val="150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2.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86" w:lineRule="auto"/>
            </w:pPr>
            <w:r>
              <w:t>Презентация Центра для образовательных организаций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86" w:lineRule="auto"/>
            </w:pPr>
            <w:r>
              <w:t>Знакомство с Центром «Точка роста»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334" w:lineRule="auto"/>
            </w:pPr>
            <w:r>
              <w:t>Педагоги школы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18" w:lineRule="auto"/>
            </w:pPr>
            <w:r>
              <w:t>октябрь 2023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471" w:rsidRDefault="002F0471" w:rsidP="002F0471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DE254E" w:rsidRDefault="00DE254E">
            <w:pPr>
              <w:pStyle w:val="a5"/>
              <w:spacing w:line="240" w:lineRule="auto"/>
            </w:pPr>
          </w:p>
        </w:tc>
      </w:tr>
      <w:tr w:rsidR="00DE254E">
        <w:trPr>
          <w:trHeight w:hRule="exact" w:val="120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3.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tabs>
                <w:tab w:val="left" w:pos="1258"/>
                <w:tab w:val="left" w:pos="1819"/>
              </w:tabs>
            </w:pPr>
            <w:r>
              <w:t>Участие</w:t>
            </w:r>
            <w:r>
              <w:tab/>
              <w:t>в</w:t>
            </w:r>
            <w:r>
              <w:tab/>
              <w:t>системе</w:t>
            </w:r>
          </w:p>
          <w:p w:rsidR="00DE254E" w:rsidRDefault="00AB634A">
            <w:pPr>
              <w:pStyle w:val="a5"/>
            </w:pPr>
            <w:r>
              <w:t>открытых онлайн - уроков «Проектория»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76" w:lineRule="auto"/>
            </w:pPr>
            <w:r>
              <w:t>Профессиональное самоопределение выпускников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9-11 классы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93" w:lineRule="auto"/>
            </w:pPr>
            <w:r>
              <w:t>в течение года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after="80" w:line="240" w:lineRule="auto"/>
            </w:pPr>
            <w:r>
              <w:t>классные</w:t>
            </w:r>
          </w:p>
          <w:p w:rsidR="00DE254E" w:rsidRDefault="00AB634A">
            <w:pPr>
              <w:pStyle w:val="a5"/>
              <w:spacing w:line="240" w:lineRule="auto"/>
            </w:pPr>
            <w:r>
              <w:t>руководители</w:t>
            </w:r>
          </w:p>
        </w:tc>
      </w:tr>
      <w:tr w:rsidR="00DE254E">
        <w:trPr>
          <w:trHeight w:hRule="exact" w:val="147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4.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tabs>
                <w:tab w:val="left" w:pos="2026"/>
              </w:tabs>
              <w:spacing w:line="293" w:lineRule="auto"/>
            </w:pPr>
            <w:r>
              <w:t>Площадка</w:t>
            </w:r>
            <w:r>
              <w:tab/>
              <w:t>«Мир</w:t>
            </w:r>
          </w:p>
          <w:p w:rsidR="00DE254E" w:rsidRDefault="00AB634A">
            <w:pPr>
              <w:pStyle w:val="a5"/>
              <w:spacing w:line="293" w:lineRule="auto"/>
            </w:pPr>
            <w:r>
              <w:t>возможностей» (на базе Центра «Точка роста»)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Вовлечение учащихся в совместные проекты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  <w:spacing w:line="240" w:lineRule="auto"/>
            </w:pPr>
            <w:r>
              <w:t>1-11 классы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4E" w:rsidRDefault="00AB634A">
            <w:pPr>
              <w:pStyle w:val="a5"/>
            </w:pPr>
            <w:r>
              <w:t>осенние, зимние, весенние каникулы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71" w:rsidRDefault="002F0471" w:rsidP="002F0471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Ю.В.</w:t>
            </w:r>
          </w:p>
          <w:p w:rsidR="002F0471" w:rsidRDefault="002F0471" w:rsidP="002F0471">
            <w:pPr>
              <w:pStyle w:val="a5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О.В.</w:t>
            </w:r>
          </w:p>
          <w:p w:rsidR="00DE254E" w:rsidRDefault="002F0471" w:rsidP="002F0471">
            <w:pPr>
              <w:pStyle w:val="a5"/>
              <w:spacing w:line="3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Ю.Н.</w:t>
            </w:r>
          </w:p>
        </w:tc>
      </w:tr>
    </w:tbl>
    <w:p w:rsidR="00AB634A" w:rsidRDefault="00AB634A"/>
    <w:sectPr w:rsidR="00AB634A" w:rsidSect="00490D37">
      <w:pgSz w:w="11900" w:h="16840"/>
      <w:pgMar w:top="284" w:right="1270" w:bottom="568" w:left="166" w:header="0" w:footer="107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C99" w:rsidRDefault="00515C99">
      <w:r>
        <w:separator/>
      </w:r>
    </w:p>
  </w:endnote>
  <w:endnote w:type="continuationSeparator" w:id="1">
    <w:p w:rsidR="00515C99" w:rsidRDefault="00515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C99" w:rsidRDefault="00515C99"/>
  </w:footnote>
  <w:footnote w:type="continuationSeparator" w:id="1">
    <w:p w:rsidR="00515C99" w:rsidRDefault="00515C9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E254E"/>
    <w:rsid w:val="002F0471"/>
    <w:rsid w:val="00490D37"/>
    <w:rsid w:val="00515C99"/>
    <w:rsid w:val="00AB634A"/>
    <w:rsid w:val="00BD6006"/>
    <w:rsid w:val="00C81946"/>
    <w:rsid w:val="00DE2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19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81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C81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C81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C81946"/>
    <w:pPr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C81946"/>
    <w:pPr>
      <w:spacing w:after="320" w:line="276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81946"/>
    <w:pPr>
      <w:spacing w:line="283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320" w:line="276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283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hsv</dc:creator>
  <cp:keywords/>
  <cp:lastModifiedBy>admin</cp:lastModifiedBy>
  <cp:revision>5</cp:revision>
  <cp:lastPrinted>2023-09-08T10:57:00Z</cp:lastPrinted>
  <dcterms:created xsi:type="dcterms:W3CDTF">2023-08-09T08:21:00Z</dcterms:created>
  <dcterms:modified xsi:type="dcterms:W3CDTF">2023-09-08T10:57:00Z</dcterms:modified>
</cp:coreProperties>
</file>