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94" w:rsidRDefault="00C92E94">
      <w:pPr>
        <w:spacing w:before="39" w:after="39" w:line="240" w:lineRule="exact"/>
        <w:rPr>
          <w:sz w:val="19"/>
          <w:szCs w:val="19"/>
        </w:rPr>
      </w:pPr>
    </w:p>
    <w:p w:rsidR="00C92E94" w:rsidRDefault="00C92E94">
      <w:pPr>
        <w:spacing w:before="39" w:after="39" w:line="240" w:lineRule="exact"/>
        <w:rPr>
          <w:sz w:val="19"/>
          <w:szCs w:val="19"/>
        </w:rPr>
      </w:pPr>
    </w:p>
    <w:p w:rsidR="00B5776A" w:rsidRDefault="00090B92">
      <w:pPr>
        <w:pStyle w:val="1"/>
        <w:spacing w:line="223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АНАЛИТИЧЕСКАЯ СПРАВКА</w:t>
      </w:r>
    </w:p>
    <w:p w:rsidR="00B5776A" w:rsidRDefault="00090B92" w:rsidP="00042587">
      <w:pPr>
        <w:pStyle w:val="1"/>
        <w:spacing w:after="280" w:line="233" w:lineRule="auto"/>
        <w:ind w:firstLine="0"/>
        <w:jc w:val="center"/>
      </w:pPr>
      <w:r>
        <w:rPr>
          <w:b/>
          <w:bCs/>
          <w:sz w:val="26"/>
          <w:szCs w:val="26"/>
        </w:rPr>
        <w:t>по результатам анкетирования обучающихся 9 класс</w:t>
      </w:r>
      <w:r w:rsidR="00042587">
        <w:rPr>
          <w:b/>
          <w:bCs/>
          <w:sz w:val="26"/>
          <w:szCs w:val="26"/>
        </w:rPr>
        <w:t>а</w:t>
      </w:r>
      <w:r w:rsidR="00047B98">
        <w:rPr>
          <w:b/>
          <w:bCs/>
          <w:sz w:val="26"/>
          <w:szCs w:val="26"/>
        </w:rPr>
        <w:t xml:space="preserve"> МКОУ Таловской СШ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</w:rPr>
        <w:t>с целью выявления детей, имеющих склонность к педагогическому труду</w:t>
      </w:r>
    </w:p>
    <w:p w:rsidR="00B5776A" w:rsidRDefault="00090B92">
      <w:pPr>
        <w:pStyle w:val="1"/>
        <w:spacing w:after="72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«ОСОБЕННОСТИ ПРОФЕССИОНАЛЬНОЙ ОРИЕНТАЦИИ И ПРОФЕССИОНАЛЬНОГО</w:t>
      </w:r>
      <w:r>
        <w:rPr>
          <w:sz w:val="26"/>
          <w:szCs w:val="26"/>
        </w:rPr>
        <w:br/>
        <w:t>САМООПРЕДЕЛЕНИЯ»</w:t>
      </w:r>
    </w:p>
    <w:p w:rsidR="00B5776A" w:rsidRDefault="00090B92">
      <w:pPr>
        <w:pStyle w:val="1"/>
        <w:ind w:firstLine="720"/>
        <w:jc w:val="both"/>
      </w:pPr>
      <w:proofErr w:type="spellStart"/>
      <w:r>
        <w:t>Профориентационная</w:t>
      </w:r>
      <w:proofErr w:type="spellEnd"/>
      <w:r>
        <w:t xml:space="preserve"> работа в школе выступает как компонент учебно-воспитательного процесса. Ее эффективность определяется сочетанием различных форм </w:t>
      </w:r>
      <w:proofErr w:type="spellStart"/>
      <w:r>
        <w:t>профориентационной</w:t>
      </w:r>
      <w:proofErr w:type="spellEnd"/>
      <w:r>
        <w:t xml:space="preserve"> помощи обучающимся в процессе преподавания школьных предметов и организации внеурочной деятельности.</w:t>
      </w:r>
    </w:p>
    <w:p w:rsidR="00B5776A" w:rsidRDefault="00090B92">
      <w:pPr>
        <w:pStyle w:val="1"/>
        <w:spacing w:after="180"/>
        <w:ind w:firstLine="720"/>
        <w:jc w:val="both"/>
      </w:pPr>
      <w:r>
        <w:t xml:space="preserve">В процессе </w:t>
      </w:r>
      <w:proofErr w:type="spellStart"/>
      <w:r>
        <w:t>профориентационной</w:t>
      </w:r>
      <w:proofErr w:type="spellEnd"/>
      <w:r>
        <w:t xml:space="preserve"> работы ученики школы приобретают адекватные представления о профессиональной деятельности, избираемой профессии и собственных возможностях, активно развивают их, формируют потребность и умение включаться в общественный производительный труд.</w:t>
      </w:r>
    </w:p>
    <w:p w:rsidR="00B5776A" w:rsidRDefault="00090B92">
      <w:pPr>
        <w:pStyle w:val="1"/>
        <w:ind w:firstLine="0"/>
        <w:jc w:val="both"/>
      </w:pPr>
      <w:r>
        <w:t xml:space="preserve">В 4 четверти было проведено </w:t>
      </w:r>
      <w:proofErr w:type="spellStart"/>
      <w:r>
        <w:t>профориентационное</w:t>
      </w:r>
      <w:proofErr w:type="spellEnd"/>
      <w:r>
        <w:t xml:space="preserve"> анкетирование обучающихся 9 класс</w:t>
      </w:r>
      <w:r w:rsidR="00C92E94">
        <w:t>а</w:t>
      </w:r>
      <w:r>
        <w:t xml:space="preserve"> с целью выявления детей,</w:t>
      </w:r>
      <w:r w:rsidR="00C92E94">
        <w:t xml:space="preserve"> </w:t>
      </w:r>
      <w:r>
        <w:t>имеющих склонность к педагогическому труду</w:t>
      </w:r>
    </w:p>
    <w:p w:rsidR="00B5776A" w:rsidRDefault="00090B92">
      <w:pPr>
        <w:pStyle w:val="1"/>
        <w:ind w:firstLine="720"/>
        <w:jc w:val="both"/>
      </w:pPr>
      <w:r>
        <w:t>На занятиях проводилось анкетирование, в классах обсуждалась специфика профессий, алгоритм профессионального самоопределения, «Семь шагов к взвешенному решению», выявлялся интерес и профессиональный выбор каждого обучающегося.</w:t>
      </w:r>
    </w:p>
    <w:p w:rsidR="00B5776A" w:rsidRDefault="00090B92">
      <w:pPr>
        <w:pStyle w:val="1"/>
        <w:spacing w:after="180"/>
        <w:ind w:firstLine="720"/>
        <w:jc w:val="both"/>
      </w:pPr>
      <w:r>
        <w:t xml:space="preserve">Большая часть обучающихся продемонстрировали заинтересованность в знаниях о своих способностях, информации о различных профессиях и перспективах дальнейшего профессионального роста, что показывают их ответы в </w:t>
      </w:r>
      <w:r w:rsidR="00C92E94">
        <w:t>а</w:t>
      </w:r>
      <w:r>
        <w:t>нкетах. Эти данные доказывают высокий уровень мотивации школьников на участие в занятиях по профориентации.</w:t>
      </w:r>
    </w:p>
    <w:p w:rsidR="00B5776A" w:rsidRDefault="00090B92">
      <w:pPr>
        <w:pStyle w:val="1"/>
        <w:ind w:firstLine="720"/>
        <w:jc w:val="both"/>
      </w:pPr>
      <w:r>
        <w:rPr>
          <w:b/>
          <w:bCs/>
        </w:rPr>
        <w:t xml:space="preserve">Сроки проведения: </w:t>
      </w:r>
      <w:r>
        <w:t>в период с 0</w:t>
      </w:r>
      <w:r w:rsidR="006D7B99">
        <w:t>3</w:t>
      </w:r>
      <w:r>
        <w:t>.0</w:t>
      </w:r>
      <w:r w:rsidR="00C92E94">
        <w:t>9</w:t>
      </w:r>
      <w:r w:rsidR="006D7B99">
        <w:t>.2024г. по 04</w:t>
      </w:r>
      <w:r>
        <w:t>.0</w:t>
      </w:r>
      <w:r w:rsidR="00C92E94">
        <w:t>9</w:t>
      </w:r>
      <w:r w:rsidR="006D7B99">
        <w:t>.2024</w:t>
      </w:r>
      <w:r>
        <w:t>г.</w:t>
      </w:r>
    </w:p>
    <w:p w:rsidR="00B5776A" w:rsidRDefault="00090B92">
      <w:pPr>
        <w:pStyle w:val="1"/>
        <w:ind w:firstLine="720"/>
        <w:jc w:val="both"/>
      </w:pPr>
      <w:r>
        <w:rPr>
          <w:b/>
          <w:bCs/>
        </w:rPr>
        <w:t xml:space="preserve">Метод: </w:t>
      </w:r>
      <w:r>
        <w:t>Анкетирование.</w:t>
      </w:r>
    </w:p>
    <w:p w:rsidR="00B5776A" w:rsidRDefault="00090B92">
      <w:pPr>
        <w:pStyle w:val="1"/>
        <w:ind w:firstLine="720"/>
        <w:jc w:val="both"/>
      </w:pPr>
      <w:r>
        <w:rPr>
          <w:b/>
          <w:bCs/>
        </w:rPr>
        <w:t xml:space="preserve">Цель исследования: </w:t>
      </w:r>
      <w:r>
        <w:t xml:space="preserve">выявление особенностей профессиональной направленности личности, познавательных интересов и мотивов выбора будущей профессии обучающихся, определение степени готовности к профессиональному самоопределению и </w:t>
      </w:r>
      <w:proofErr w:type="spellStart"/>
      <w:r>
        <w:t>сформированности</w:t>
      </w:r>
      <w:proofErr w:type="spellEnd"/>
      <w:r>
        <w:t xml:space="preserve"> профессиональных планов школьников.</w:t>
      </w:r>
    </w:p>
    <w:p w:rsidR="00B5776A" w:rsidRDefault="00090B92">
      <w:pPr>
        <w:pStyle w:val="1"/>
        <w:ind w:firstLine="720"/>
        <w:jc w:val="both"/>
      </w:pPr>
      <w:r>
        <w:rPr>
          <w:b/>
          <w:bCs/>
        </w:rPr>
        <w:t>Изучение профессиональных намерений школьников включает следующие задачи:</w:t>
      </w:r>
    </w:p>
    <w:p w:rsidR="00B5776A" w:rsidRDefault="00090B92">
      <w:pPr>
        <w:pStyle w:val="1"/>
        <w:numPr>
          <w:ilvl w:val="0"/>
          <w:numId w:val="1"/>
        </w:numPr>
        <w:tabs>
          <w:tab w:val="left" w:pos="1040"/>
        </w:tabs>
        <w:ind w:firstLine="720"/>
        <w:jc w:val="both"/>
      </w:pPr>
      <w:bookmarkStart w:id="0" w:name="bookmark0"/>
      <w:bookmarkEnd w:id="0"/>
      <w:r>
        <w:t>Активизация позиции школьников в процессе профессионального выбора.</w:t>
      </w:r>
    </w:p>
    <w:p w:rsidR="00B5776A" w:rsidRDefault="00090B92">
      <w:pPr>
        <w:pStyle w:val="1"/>
        <w:numPr>
          <w:ilvl w:val="0"/>
          <w:numId w:val="1"/>
        </w:numPr>
        <w:tabs>
          <w:tab w:val="left" w:pos="1055"/>
        </w:tabs>
        <w:ind w:firstLine="720"/>
        <w:jc w:val="both"/>
      </w:pPr>
      <w:bookmarkStart w:id="1" w:name="bookmark1"/>
      <w:bookmarkEnd w:id="1"/>
      <w:r>
        <w:t xml:space="preserve">Выявить потребность </w:t>
      </w:r>
      <w:proofErr w:type="gramStart"/>
      <w:r>
        <w:t>обучающихся</w:t>
      </w:r>
      <w:proofErr w:type="gramEnd"/>
      <w:r>
        <w:t xml:space="preserve"> к профессиональному самоопределению.</w:t>
      </w:r>
    </w:p>
    <w:p w:rsidR="00B5776A" w:rsidRDefault="00090B92">
      <w:pPr>
        <w:pStyle w:val="1"/>
        <w:numPr>
          <w:ilvl w:val="0"/>
          <w:numId w:val="1"/>
        </w:numPr>
        <w:tabs>
          <w:tab w:val="left" w:pos="1045"/>
        </w:tabs>
        <w:ind w:firstLine="720"/>
        <w:jc w:val="both"/>
      </w:pPr>
      <w:bookmarkStart w:id="2" w:name="bookmark2"/>
      <w:bookmarkEnd w:id="2"/>
      <w:r>
        <w:t xml:space="preserve">Определить предпочитаемые интересы </w:t>
      </w:r>
      <w:proofErr w:type="gramStart"/>
      <w:r>
        <w:t>обучающихся</w:t>
      </w:r>
      <w:proofErr w:type="gramEnd"/>
      <w:r>
        <w:t xml:space="preserve"> по направлениям профессиональной деятельности.</w:t>
      </w:r>
    </w:p>
    <w:p w:rsidR="00B5776A" w:rsidRDefault="00090B92">
      <w:pPr>
        <w:pStyle w:val="1"/>
        <w:numPr>
          <w:ilvl w:val="0"/>
          <w:numId w:val="1"/>
        </w:numPr>
        <w:tabs>
          <w:tab w:val="left" w:pos="1055"/>
        </w:tabs>
        <w:ind w:firstLine="720"/>
        <w:jc w:val="both"/>
      </w:pPr>
      <w:bookmarkStart w:id="3" w:name="bookmark3"/>
      <w:bookmarkEnd w:id="3"/>
      <w:r>
        <w:t>Отслеживание профессиональных планов школьников на последующую образовательную траекторию и выявление основных тенденций.</w:t>
      </w:r>
    </w:p>
    <w:p w:rsidR="00B5776A" w:rsidRDefault="00090B92">
      <w:pPr>
        <w:pStyle w:val="1"/>
        <w:numPr>
          <w:ilvl w:val="0"/>
          <w:numId w:val="1"/>
        </w:numPr>
        <w:tabs>
          <w:tab w:val="left" w:pos="1040"/>
        </w:tabs>
        <w:ind w:firstLine="720"/>
        <w:jc w:val="both"/>
      </w:pPr>
      <w:bookmarkStart w:id="4" w:name="bookmark4"/>
      <w:bookmarkEnd w:id="4"/>
      <w:r>
        <w:t>Отслеживание уровня готовности будущих выпускников школы к профессиональному выбору в современных условиях.</w:t>
      </w:r>
    </w:p>
    <w:p w:rsidR="00B5776A" w:rsidRDefault="00090B92">
      <w:pPr>
        <w:pStyle w:val="1"/>
        <w:numPr>
          <w:ilvl w:val="0"/>
          <w:numId w:val="1"/>
        </w:numPr>
        <w:tabs>
          <w:tab w:val="left" w:pos="1050"/>
        </w:tabs>
        <w:spacing w:after="180"/>
        <w:ind w:firstLine="720"/>
        <w:jc w:val="both"/>
      </w:pPr>
      <w:bookmarkStart w:id="5" w:name="bookmark5"/>
      <w:bookmarkEnd w:id="5"/>
      <w:r>
        <w:t>Выявление мотивов выбора профессии и факторов влияния.</w:t>
      </w:r>
    </w:p>
    <w:p w:rsidR="00B5776A" w:rsidRDefault="00090B92">
      <w:pPr>
        <w:pStyle w:val="1"/>
        <w:ind w:firstLine="720"/>
        <w:jc w:val="both"/>
      </w:pPr>
      <w:r>
        <w:rPr>
          <w:b/>
          <w:bCs/>
        </w:rPr>
        <w:t xml:space="preserve">Респонденты: </w:t>
      </w:r>
      <w:r>
        <w:t>В анкетировании приняли участие 1</w:t>
      </w:r>
      <w:r w:rsidR="00C92E94">
        <w:t>2</w:t>
      </w:r>
      <w:r>
        <w:t xml:space="preserve"> человек, </w:t>
      </w:r>
      <w:r w:rsidR="00C92E94">
        <w:t>обучающихся 9 класса.</w:t>
      </w:r>
    </w:p>
    <w:p w:rsidR="00B5776A" w:rsidRDefault="00B5776A" w:rsidP="00C92E94">
      <w:pPr>
        <w:pStyle w:val="1"/>
        <w:tabs>
          <w:tab w:val="left" w:pos="978"/>
        </w:tabs>
        <w:ind w:left="720" w:firstLine="0"/>
        <w:jc w:val="both"/>
      </w:pPr>
      <w:bookmarkStart w:id="6" w:name="bookmark6"/>
      <w:bookmarkEnd w:id="6"/>
    </w:p>
    <w:p w:rsidR="00C92E94" w:rsidRDefault="00C92E94">
      <w:pPr>
        <w:pStyle w:val="1"/>
        <w:spacing w:after="180"/>
        <w:ind w:firstLine="0"/>
        <w:jc w:val="center"/>
        <w:rPr>
          <w:b/>
          <w:bCs/>
        </w:rPr>
      </w:pPr>
      <w:bookmarkStart w:id="7" w:name="bookmark7"/>
      <w:bookmarkEnd w:id="7"/>
    </w:p>
    <w:p w:rsidR="00C92E94" w:rsidRDefault="00C92E94">
      <w:pPr>
        <w:pStyle w:val="1"/>
        <w:spacing w:after="180"/>
        <w:ind w:firstLine="0"/>
        <w:jc w:val="center"/>
        <w:rPr>
          <w:b/>
          <w:bCs/>
        </w:rPr>
      </w:pPr>
    </w:p>
    <w:p w:rsidR="00C92E94" w:rsidRDefault="00C92E94">
      <w:pPr>
        <w:pStyle w:val="1"/>
        <w:spacing w:after="180"/>
        <w:ind w:firstLine="0"/>
        <w:jc w:val="center"/>
        <w:rPr>
          <w:b/>
          <w:bCs/>
        </w:rPr>
      </w:pPr>
    </w:p>
    <w:p w:rsidR="00C92E94" w:rsidRDefault="00C92E94">
      <w:pPr>
        <w:pStyle w:val="1"/>
        <w:spacing w:after="180"/>
        <w:ind w:firstLine="0"/>
        <w:jc w:val="center"/>
        <w:rPr>
          <w:b/>
          <w:bCs/>
        </w:rPr>
      </w:pPr>
    </w:p>
    <w:p w:rsidR="00C92E94" w:rsidRDefault="00C92E94">
      <w:pPr>
        <w:pStyle w:val="1"/>
        <w:spacing w:after="180"/>
        <w:ind w:firstLine="0"/>
        <w:jc w:val="center"/>
        <w:rPr>
          <w:b/>
          <w:bCs/>
        </w:rPr>
      </w:pPr>
    </w:p>
    <w:p w:rsidR="00C92E94" w:rsidRDefault="00C92E94">
      <w:pPr>
        <w:pStyle w:val="1"/>
        <w:spacing w:after="180"/>
        <w:ind w:firstLine="0"/>
        <w:jc w:val="center"/>
        <w:rPr>
          <w:b/>
          <w:bCs/>
        </w:rPr>
      </w:pPr>
    </w:p>
    <w:p w:rsidR="00042587" w:rsidRDefault="00042587" w:rsidP="00C92E94">
      <w:pPr>
        <w:pStyle w:val="1"/>
        <w:spacing w:after="180"/>
        <w:ind w:firstLine="0"/>
        <w:jc w:val="center"/>
        <w:rPr>
          <w:b/>
          <w:bCs/>
        </w:rPr>
      </w:pPr>
    </w:p>
    <w:p w:rsidR="00B5776A" w:rsidRDefault="00090B92" w:rsidP="00C92E94">
      <w:pPr>
        <w:pStyle w:val="1"/>
        <w:spacing w:after="180"/>
        <w:ind w:firstLine="0"/>
        <w:jc w:val="center"/>
      </w:pPr>
      <w:r>
        <w:rPr>
          <w:b/>
          <w:bCs/>
        </w:rPr>
        <w:t>РЕЗУЛЬТАТЫ ПРОФОРИЕНТАЦИОННОГО АНКЕТИРОВАНИЯ</w:t>
      </w:r>
      <w:r>
        <w:rPr>
          <w:b/>
          <w:bCs/>
        </w:rPr>
        <w:br/>
        <w:t>ВЫПУСКНИКОВ 9 КЛАССА</w:t>
      </w:r>
    </w:p>
    <w:p w:rsidR="00B5776A" w:rsidRDefault="00090B92">
      <w:pPr>
        <w:pStyle w:val="1"/>
        <w:ind w:firstLine="820"/>
        <w:jc w:val="both"/>
      </w:pPr>
      <w:r>
        <w:t xml:space="preserve">Для определения профессиональных планов и намерений обучающихся, была разработана </w:t>
      </w:r>
      <w:r>
        <w:rPr>
          <w:b/>
          <w:bCs/>
        </w:rPr>
        <w:t xml:space="preserve">Анкета «Профессиональное самоопределение», </w:t>
      </w:r>
      <w:r>
        <w:t xml:space="preserve">и проведено исследование по выявлению профессиональных намерений обучающихся </w:t>
      </w:r>
      <w:r>
        <w:rPr>
          <w:b/>
          <w:bCs/>
          <w:u w:val="single"/>
        </w:rPr>
        <w:t>9 класса</w:t>
      </w:r>
      <w:r>
        <w:t>.</w:t>
      </w:r>
    </w:p>
    <w:p w:rsidR="00B5776A" w:rsidRDefault="00090B92">
      <w:pPr>
        <w:pStyle w:val="a5"/>
        <w:ind w:left="763" w:firstLine="0"/>
      </w:pPr>
      <w:r>
        <w:rPr>
          <w:i/>
          <w:iCs/>
          <w:u w:val="single"/>
        </w:rPr>
        <w:t>1. На вопрос анкеты « Чем бы Вы хотели заняться после окончания школы?»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1560"/>
        <w:gridCol w:w="3562"/>
      </w:tblGrid>
      <w:tr w:rsidR="00B5776A">
        <w:trPr>
          <w:trHeight w:hRule="exact" w:val="56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Профессиональные намерения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t>Количество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Процентное соотношение</w:t>
            </w:r>
            <w:proofErr w:type="gramStart"/>
            <w:r>
              <w:t xml:space="preserve"> (%)</w:t>
            </w:r>
            <w:proofErr w:type="gramEnd"/>
          </w:p>
        </w:tc>
      </w:tr>
      <w:tr w:rsidR="00B5776A">
        <w:trPr>
          <w:trHeight w:hRule="exact" w:val="283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Продолжить учебу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C92E94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C92E94">
            <w:pPr>
              <w:pStyle w:val="a7"/>
              <w:ind w:firstLine="0"/>
              <w:jc w:val="center"/>
            </w:pPr>
            <w:r>
              <w:t>33,3</w:t>
            </w:r>
            <w:r w:rsidR="00090B92">
              <w:t>%</w:t>
            </w:r>
          </w:p>
        </w:tc>
      </w:tr>
      <w:tr w:rsidR="00B5776A">
        <w:trPr>
          <w:trHeight w:hRule="exact" w:val="56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Продолжить обучение в учреждениях начального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C92E94">
            <w:pPr>
              <w:pStyle w:val="a7"/>
              <w:ind w:firstLine="0"/>
              <w:jc w:val="center"/>
            </w:pPr>
            <w:r>
              <w:t>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C92E94">
            <w:pPr>
              <w:pStyle w:val="a7"/>
              <w:ind w:firstLine="0"/>
              <w:jc w:val="center"/>
            </w:pPr>
            <w:r>
              <w:t>0</w:t>
            </w:r>
            <w:r w:rsidR="00090B92">
              <w:t>%</w:t>
            </w:r>
          </w:p>
        </w:tc>
      </w:tr>
      <w:tr w:rsidR="00B5776A">
        <w:trPr>
          <w:trHeight w:hRule="exact" w:val="56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Продолжить обучение в учреждениях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C92E94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C92E94">
            <w:pPr>
              <w:pStyle w:val="a7"/>
              <w:ind w:firstLine="0"/>
              <w:jc w:val="center"/>
            </w:pPr>
            <w:r>
              <w:t>33,3</w:t>
            </w:r>
            <w:r w:rsidR="00090B92">
              <w:t>%</w:t>
            </w:r>
          </w:p>
        </w:tc>
      </w:tr>
      <w:tr w:rsidR="00B5776A">
        <w:trPr>
          <w:trHeight w:hRule="exact" w:val="283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Получить профессию на курсах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0%</w:t>
            </w:r>
          </w:p>
        </w:tc>
      </w:tr>
      <w:tr w:rsidR="00B5776A">
        <w:trPr>
          <w:trHeight w:hRule="exact" w:val="288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Работать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0%</w:t>
            </w:r>
          </w:p>
        </w:tc>
      </w:tr>
      <w:tr w:rsidR="00B5776A">
        <w:trPr>
          <w:trHeight w:hRule="exact" w:val="307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t>Не определились с выбором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76A" w:rsidRDefault="00C92E94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C92E94">
            <w:pPr>
              <w:pStyle w:val="a7"/>
              <w:ind w:firstLine="0"/>
              <w:jc w:val="center"/>
            </w:pPr>
            <w:r>
              <w:t>33,3</w:t>
            </w:r>
            <w:r w:rsidR="00090B92">
              <w:t>%</w:t>
            </w:r>
          </w:p>
        </w:tc>
      </w:tr>
    </w:tbl>
    <w:p w:rsidR="00B5776A" w:rsidRDefault="00090B92">
      <w:pPr>
        <w:pStyle w:val="a5"/>
        <w:ind w:left="744" w:firstLine="0"/>
      </w:pPr>
      <w:r>
        <w:rPr>
          <w:u w:val="single"/>
        </w:rPr>
        <w:t>Были получены следующие результаты:</w:t>
      </w:r>
    </w:p>
    <w:p w:rsidR="00B5776A" w:rsidRDefault="00090B92">
      <w:pPr>
        <w:pStyle w:val="1"/>
        <w:ind w:firstLine="820"/>
        <w:jc w:val="both"/>
      </w:pPr>
      <w:proofErr w:type="gramStart"/>
      <w:r>
        <w:t xml:space="preserve">На начало учебного года </w:t>
      </w:r>
      <w:r w:rsidR="00C92E94">
        <w:t>планы</w:t>
      </w:r>
      <w:r>
        <w:t xml:space="preserve"> обучающихся по окончании 9-го класса </w:t>
      </w:r>
      <w:r w:rsidR="00C92E94">
        <w:t>разделились на 3 равных части:</w:t>
      </w:r>
      <w:r>
        <w:t xml:space="preserve">- </w:t>
      </w:r>
      <w:r w:rsidR="00C92E94">
        <w:t>33,3% опрошенных</w:t>
      </w:r>
      <w:r>
        <w:t xml:space="preserve"> планируют продолжить обучение в учреждениях среднего профессионального образования, </w:t>
      </w:r>
      <w:r w:rsidR="003C0477">
        <w:t>33,3</w:t>
      </w:r>
      <w:r>
        <w:t>% опрошенных предпочитает продолжить обучение в школе - перейти в 10 класс</w:t>
      </w:r>
      <w:r w:rsidR="003C0477">
        <w:t xml:space="preserve">, а ещё </w:t>
      </w:r>
      <w:r w:rsidR="00A361A1">
        <w:t>33,3%</w:t>
      </w:r>
      <w:r w:rsidR="003C0477">
        <w:t xml:space="preserve"> пока не определилась с выбором.</w:t>
      </w:r>
      <w:proofErr w:type="gramEnd"/>
      <w:r w:rsidR="003C0477">
        <w:t xml:space="preserve"> </w:t>
      </w:r>
      <w:r>
        <w:t xml:space="preserve">Таким образом, </w:t>
      </w:r>
      <w:r w:rsidR="00A361A1">
        <w:t>только треть</w:t>
      </w:r>
      <w:r>
        <w:t xml:space="preserve"> сделали свой профессиональный выбор - намерены продолжить обучение в НПО и СПО, т.е. имеют представление о том, как реализовать свои профессиональные намерения и планы.</w:t>
      </w:r>
    </w:p>
    <w:p w:rsidR="00B5776A" w:rsidRDefault="00090B92">
      <w:pPr>
        <w:pStyle w:val="a5"/>
        <w:ind w:left="701" w:firstLine="0"/>
      </w:pPr>
      <w:r>
        <w:rPr>
          <w:i/>
          <w:iCs/>
          <w:u w:val="single"/>
        </w:rPr>
        <w:t>2. Чем продиктован Ваш профессиональный Выбор?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4"/>
        <w:gridCol w:w="4003"/>
      </w:tblGrid>
      <w:tr w:rsidR="00B5776A" w:rsidTr="00042587">
        <w:trPr>
          <w:trHeight w:hRule="exact" w:val="322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Факторы, влияющие на выбор будущей профессии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Процентное соотношение</w:t>
            </w:r>
            <w:proofErr w:type="gramStart"/>
            <w:r>
              <w:t xml:space="preserve"> (%)</w:t>
            </w:r>
            <w:proofErr w:type="gramEnd"/>
          </w:p>
        </w:tc>
      </w:tr>
      <w:tr w:rsidR="00B5776A" w:rsidTr="00042587">
        <w:trPr>
          <w:trHeight w:hRule="exact" w:val="302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t>Мечта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A361A1">
            <w:pPr>
              <w:pStyle w:val="a7"/>
              <w:ind w:firstLine="0"/>
              <w:jc w:val="center"/>
            </w:pPr>
            <w:r>
              <w:t>8,3</w:t>
            </w:r>
            <w:r w:rsidR="00042587">
              <w:t>%</w:t>
            </w:r>
          </w:p>
        </w:tc>
      </w:tr>
      <w:tr w:rsidR="00B5776A" w:rsidTr="00042587">
        <w:trPr>
          <w:trHeight w:hRule="exact" w:val="317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76A" w:rsidRDefault="00090B92">
            <w:pPr>
              <w:pStyle w:val="a7"/>
              <w:ind w:firstLine="0"/>
              <w:jc w:val="center"/>
            </w:pPr>
            <w:r>
              <w:t>Собственное желание</w:t>
            </w:r>
          </w:p>
        </w:tc>
        <w:tc>
          <w:tcPr>
            <w:tcW w:w="4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B5776A"/>
        </w:tc>
      </w:tr>
      <w:tr w:rsidR="00B5776A" w:rsidTr="00042587">
        <w:trPr>
          <w:trHeight w:hRule="exact" w:val="317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Престижность профессии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A361A1">
            <w:pPr>
              <w:pStyle w:val="a7"/>
              <w:ind w:firstLine="0"/>
              <w:jc w:val="center"/>
            </w:pPr>
            <w:r>
              <w:t>33,3</w:t>
            </w:r>
            <w:r w:rsidR="00042587">
              <w:t>%</w:t>
            </w:r>
          </w:p>
        </w:tc>
      </w:tr>
      <w:tr w:rsidR="00B5776A" w:rsidTr="00042587">
        <w:trPr>
          <w:trHeight w:hRule="exact" w:val="317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Востребованность профессии</w:t>
            </w:r>
          </w:p>
        </w:tc>
        <w:tc>
          <w:tcPr>
            <w:tcW w:w="4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B5776A"/>
        </w:tc>
      </w:tr>
      <w:tr w:rsidR="00B5776A" w:rsidTr="00042587">
        <w:trPr>
          <w:trHeight w:hRule="exact" w:val="317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Уровень заработной платы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50%</w:t>
            </w:r>
          </w:p>
        </w:tc>
      </w:tr>
      <w:tr w:rsidR="00B5776A" w:rsidTr="00042587">
        <w:trPr>
          <w:trHeight w:hRule="exact" w:val="341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Возможность карьерного роста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8,3</w:t>
            </w:r>
            <w:r w:rsidR="00042587">
              <w:t>%</w:t>
            </w:r>
          </w:p>
        </w:tc>
      </w:tr>
    </w:tbl>
    <w:p w:rsidR="00B5776A" w:rsidRDefault="00090B92">
      <w:pPr>
        <w:pStyle w:val="a5"/>
        <w:ind w:firstLine="0"/>
        <w:jc w:val="both"/>
      </w:pPr>
      <w:r>
        <w:t>Анализ анкетирования среди девятиклассников о причине выбора той или иной профессии показал, что большая часть опрошенных (</w:t>
      </w:r>
      <w:r w:rsidR="00A361A1">
        <w:t>50%)</w:t>
      </w:r>
      <w:r>
        <w:t xml:space="preserve"> </w:t>
      </w:r>
      <w:r w:rsidR="00A361A1">
        <w:t xml:space="preserve">желают получать высокую зарплату. </w:t>
      </w:r>
      <w:r>
        <w:t>(3</w:t>
      </w:r>
      <w:r w:rsidR="00A361A1">
        <w:t>3</w:t>
      </w:r>
      <w:r>
        <w:t xml:space="preserve">,5%) </w:t>
      </w:r>
      <w:r w:rsidR="00A361A1">
        <w:t xml:space="preserve">выбирают себе более престижную и востребованную профессию. По одному ученику(8,3%) выбрали </w:t>
      </w:r>
      <w:r>
        <w:t>профессию по собственному желанию, реализ</w:t>
      </w:r>
      <w:r w:rsidR="00A361A1">
        <w:t>ацию своей</w:t>
      </w:r>
      <w:r>
        <w:t xml:space="preserve"> мечты</w:t>
      </w:r>
      <w:r w:rsidR="00A361A1">
        <w:t xml:space="preserve"> и с возможностью карьерного роста.</w:t>
      </w:r>
    </w:p>
    <w:p w:rsidR="00B5776A" w:rsidRDefault="00B5776A">
      <w:pPr>
        <w:spacing w:line="1" w:lineRule="exact"/>
      </w:pPr>
    </w:p>
    <w:p w:rsidR="00B5776A" w:rsidRDefault="00090B92">
      <w:pPr>
        <w:pStyle w:val="a5"/>
        <w:ind w:left="96" w:firstLine="0"/>
      </w:pPr>
      <w:r>
        <w:rPr>
          <w:i/>
          <w:iCs/>
          <w:u w:val="single"/>
        </w:rPr>
        <w:t xml:space="preserve">3. На вопрос </w:t>
      </w:r>
      <w:proofErr w:type="gramStart"/>
      <w:r>
        <w:rPr>
          <w:i/>
          <w:iCs/>
          <w:u w:val="single"/>
        </w:rPr>
        <w:t>анкеты</w:t>
      </w:r>
      <w:proofErr w:type="gramEnd"/>
      <w:r>
        <w:rPr>
          <w:i/>
          <w:iCs/>
          <w:u w:val="single"/>
        </w:rPr>
        <w:t xml:space="preserve"> «Какие сферы профессиональной деятельности Вас привлекают?»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1498"/>
        <w:gridCol w:w="3058"/>
      </w:tblGrid>
      <w:tr w:rsidR="00B5776A">
        <w:trPr>
          <w:trHeight w:hRule="exact" w:val="566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Сфера деятельности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Процентное соотношение</w:t>
            </w:r>
            <w:proofErr w:type="gramStart"/>
            <w:r>
              <w:rPr>
                <w:b/>
                <w:bCs/>
              </w:rPr>
              <w:t xml:space="preserve"> (%)</w:t>
            </w:r>
            <w:proofErr w:type="gramEnd"/>
          </w:p>
        </w:tc>
      </w:tr>
      <w:tr w:rsidR="00B5776A">
        <w:trPr>
          <w:trHeight w:hRule="exact" w:val="288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Рекламный бизнес, связи с общественностью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16,7</w:t>
            </w:r>
            <w:r w:rsidR="00090B92">
              <w:t>%</w:t>
            </w:r>
          </w:p>
        </w:tc>
      </w:tr>
      <w:tr w:rsidR="00B5776A">
        <w:trPr>
          <w:trHeight w:hRule="exact" w:val="288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Судебная и правоохранительная деятельность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0%</w:t>
            </w:r>
          </w:p>
        </w:tc>
      </w:tr>
      <w:tr w:rsidR="00B5776A">
        <w:trPr>
          <w:trHeight w:hRule="exact" w:val="293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Образование и педагогика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16,7</w:t>
            </w:r>
            <w:r w:rsidR="00090B92">
              <w:t>%</w:t>
            </w:r>
          </w:p>
        </w:tc>
      </w:tr>
    </w:tbl>
    <w:p w:rsidR="00B5776A" w:rsidRDefault="00B577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1498"/>
        <w:gridCol w:w="3058"/>
      </w:tblGrid>
      <w:tr w:rsidR="00B5776A">
        <w:trPr>
          <w:trHeight w:hRule="exact" w:val="293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Здравоохранение (медицина)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0%</w:t>
            </w:r>
          </w:p>
        </w:tc>
      </w:tr>
      <w:tr w:rsidR="00B5776A">
        <w:trPr>
          <w:trHeight w:hRule="exact" w:val="283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Культура и искусство (творчество)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0%</w:t>
            </w:r>
          </w:p>
        </w:tc>
      </w:tr>
      <w:tr w:rsidR="00B5776A">
        <w:trPr>
          <w:trHeight w:hRule="exact" w:val="288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Финансовая сфера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33,3</w:t>
            </w:r>
            <w:r w:rsidR="00090B92">
              <w:t>%</w:t>
            </w:r>
          </w:p>
        </w:tc>
      </w:tr>
      <w:tr w:rsidR="00B5776A">
        <w:trPr>
          <w:trHeight w:hRule="exact" w:val="562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Сфера обслуживания (гостиничное дело, сервис, туризм, торговое дело)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76A" w:rsidRDefault="00A361A1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6A" w:rsidRDefault="00090B92">
            <w:pPr>
              <w:pStyle w:val="a7"/>
              <w:ind w:firstLine="0"/>
              <w:jc w:val="center"/>
            </w:pPr>
            <w:r>
              <w:t>25%</w:t>
            </w:r>
          </w:p>
        </w:tc>
      </w:tr>
      <w:tr w:rsidR="00B5776A">
        <w:trPr>
          <w:trHeight w:hRule="exact" w:val="298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Другой ответ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76A" w:rsidRDefault="00090B92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76A" w:rsidRDefault="00A361A1">
            <w:pPr>
              <w:pStyle w:val="a7"/>
              <w:ind w:firstLine="0"/>
              <w:jc w:val="center"/>
            </w:pPr>
            <w:r>
              <w:t>8,3</w:t>
            </w:r>
            <w:r w:rsidR="00090B92">
              <w:t>%</w:t>
            </w:r>
          </w:p>
        </w:tc>
      </w:tr>
    </w:tbl>
    <w:p w:rsidR="00C92E94" w:rsidRDefault="00C92E94">
      <w:pPr>
        <w:pStyle w:val="a5"/>
        <w:ind w:left="792" w:firstLine="0"/>
        <w:rPr>
          <w:u w:val="single"/>
        </w:rPr>
      </w:pPr>
    </w:p>
    <w:p w:rsidR="00C92E94" w:rsidRDefault="00C92E94">
      <w:pPr>
        <w:pStyle w:val="a5"/>
        <w:ind w:left="792" w:firstLine="0"/>
        <w:rPr>
          <w:u w:val="single"/>
        </w:rPr>
      </w:pPr>
    </w:p>
    <w:p w:rsidR="00C92E94" w:rsidRDefault="00C92E94">
      <w:pPr>
        <w:pStyle w:val="a5"/>
        <w:ind w:left="792" w:firstLine="0"/>
        <w:rPr>
          <w:u w:val="single"/>
        </w:rPr>
      </w:pPr>
    </w:p>
    <w:p w:rsidR="00042587" w:rsidRDefault="00042587">
      <w:pPr>
        <w:pStyle w:val="a5"/>
        <w:ind w:left="792" w:firstLine="0"/>
        <w:rPr>
          <w:u w:val="single"/>
        </w:rPr>
      </w:pPr>
    </w:p>
    <w:p w:rsidR="00C92E94" w:rsidRDefault="00C92E94">
      <w:pPr>
        <w:pStyle w:val="a5"/>
        <w:ind w:left="792" w:firstLine="0"/>
        <w:rPr>
          <w:u w:val="single"/>
        </w:rPr>
      </w:pPr>
    </w:p>
    <w:p w:rsidR="00B5776A" w:rsidRDefault="00090B92">
      <w:pPr>
        <w:pStyle w:val="a5"/>
        <w:ind w:left="792" w:firstLine="0"/>
      </w:pPr>
      <w:r>
        <w:rPr>
          <w:u w:val="single"/>
        </w:rPr>
        <w:lastRenderedPageBreak/>
        <w:t>По результатам анкетирования можно сделать следующие выводы:</w:t>
      </w:r>
    </w:p>
    <w:p w:rsidR="00B5776A" w:rsidRDefault="00090B92">
      <w:pPr>
        <w:pStyle w:val="1"/>
        <w:ind w:firstLine="820"/>
        <w:jc w:val="both"/>
      </w:pPr>
      <w:r>
        <w:t xml:space="preserve">Обучающимся в 9 классе было предложено выбрать наиболее привлекательную сферу профессиональной деятельности. По результатам анкетирования самой популярной оказалась финансовая сфера. На ней остановили свой выбор </w:t>
      </w:r>
      <w:r w:rsidR="00A361A1">
        <w:t>33,3</w:t>
      </w:r>
      <w:r>
        <w:t xml:space="preserve">% </w:t>
      </w:r>
      <w:proofErr w:type="gramStart"/>
      <w:r>
        <w:t>обучающихся</w:t>
      </w:r>
      <w:proofErr w:type="gramEnd"/>
      <w:r>
        <w:t xml:space="preserve">. Далее выбор пал на сферу обслуживания - выбрали 25% </w:t>
      </w:r>
      <w:proofErr w:type="gramStart"/>
      <w:r>
        <w:t>обучающихся</w:t>
      </w:r>
      <w:proofErr w:type="gramEnd"/>
      <w:r>
        <w:t>. На равных весах оказались сферы рекламного бизнеса и образование и педагогика</w:t>
      </w:r>
      <w:r w:rsidR="00A361A1">
        <w:t>(16,7%)</w:t>
      </w:r>
      <w:r>
        <w:t>.</w:t>
      </w:r>
    </w:p>
    <w:p w:rsidR="00B5776A" w:rsidRDefault="00090B92">
      <w:pPr>
        <w:pStyle w:val="1"/>
        <w:spacing w:after="280"/>
        <w:ind w:firstLine="820"/>
        <w:jc w:val="both"/>
      </w:pPr>
      <w:r>
        <w:t xml:space="preserve">Таким образом, наиболее интересными сферами для старшеклассников являются финансовая сфера, сфера обслуживания. </w:t>
      </w:r>
    </w:p>
    <w:p w:rsidR="00B5776A" w:rsidRDefault="00090B92">
      <w:pPr>
        <w:pStyle w:val="1"/>
        <w:ind w:firstLine="0"/>
        <w:jc w:val="center"/>
      </w:pPr>
      <w:r>
        <w:rPr>
          <w:b/>
          <w:bCs/>
        </w:rPr>
        <w:t>ВЫВОД:</w:t>
      </w:r>
    </w:p>
    <w:p w:rsidR="00B5776A" w:rsidRDefault="00090B92">
      <w:pPr>
        <w:pStyle w:val="1"/>
        <w:ind w:firstLine="820"/>
        <w:jc w:val="both"/>
      </w:pPr>
      <w:r>
        <w:t>Проанализировав результаты анкетирования обучающихся 9 классов по вопросам профессионального самоопределения, можно сделать следующие выводы:</w:t>
      </w:r>
    </w:p>
    <w:p w:rsidR="00B5776A" w:rsidRDefault="00090B92">
      <w:pPr>
        <w:pStyle w:val="1"/>
        <w:numPr>
          <w:ilvl w:val="0"/>
          <w:numId w:val="2"/>
        </w:numPr>
        <w:tabs>
          <w:tab w:val="left" w:pos="1022"/>
        </w:tabs>
        <w:ind w:firstLine="820"/>
        <w:jc w:val="both"/>
      </w:pPr>
      <w:bookmarkStart w:id="8" w:name="bookmark8"/>
      <w:bookmarkEnd w:id="8"/>
      <w:proofErr w:type="gramStart"/>
      <w:r>
        <w:t>обучающиеся</w:t>
      </w:r>
      <w:proofErr w:type="gramEnd"/>
      <w:r>
        <w:t xml:space="preserve"> имеют предварительное представление о том, какую профессию выбрать.</w:t>
      </w:r>
    </w:p>
    <w:p w:rsidR="00B5776A" w:rsidRDefault="00042587" w:rsidP="00042587">
      <w:pPr>
        <w:pStyle w:val="1"/>
        <w:numPr>
          <w:ilvl w:val="0"/>
          <w:numId w:val="2"/>
        </w:numPr>
        <w:tabs>
          <w:tab w:val="left" w:pos="1022"/>
        </w:tabs>
        <w:ind w:firstLine="820"/>
        <w:jc w:val="both"/>
      </w:pPr>
      <w:bookmarkStart w:id="9" w:name="bookmark9"/>
      <w:bookmarkEnd w:id="9"/>
      <w:r>
        <w:rPr>
          <w:b/>
          <w:bCs/>
        </w:rPr>
        <w:t>Двое</w:t>
      </w:r>
      <w:r w:rsidR="00090B92">
        <w:t xml:space="preserve"> обучающиеся </w:t>
      </w:r>
      <w:r>
        <w:t>9</w:t>
      </w:r>
      <w:r w:rsidR="00090B92">
        <w:t xml:space="preserve"> класса, определились с выбором профессии.</w:t>
      </w:r>
      <w:r>
        <w:t xml:space="preserve"> </w:t>
      </w:r>
      <w:r w:rsidR="00090B92">
        <w:t xml:space="preserve">После окончания 9 класса </w:t>
      </w:r>
      <w:r w:rsidR="006D7B99">
        <w:t>будут поступать в педагогический колледж</w:t>
      </w:r>
      <w:r w:rsidR="00090B92">
        <w:t>. Специальность - учитель н</w:t>
      </w:r>
      <w:r w:rsidR="006D7B99">
        <w:t>ачальных классов. В течение 2024-2025</w:t>
      </w:r>
      <w:r>
        <w:t xml:space="preserve"> учебного</w:t>
      </w:r>
      <w:r w:rsidR="00090B92">
        <w:t xml:space="preserve"> года </w:t>
      </w:r>
      <w:r>
        <w:t xml:space="preserve">они </w:t>
      </w:r>
      <w:r w:rsidR="00090B92">
        <w:t xml:space="preserve">будут привлекаться к проведению мероприятий внеурочной деятельности, а также в работе летнего пришкольного оздоровительного лагеря с дневным пребыванием детей на базе </w:t>
      </w:r>
      <w:r>
        <w:t>МКОУ</w:t>
      </w:r>
      <w:r w:rsidR="00090B92">
        <w:t xml:space="preserve"> </w:t>
      </w:r>
      <w:r>
        <w:t>Таловской СШ</w:t>
      </w:r>
      <w:r w:rsidR="00090B92">
        <w:t>.</w:t>
      </w:r>
    </w:p>
    <w:p w:rsidR="00B5776A" w:rsidRDefault="00042587">
      <w:pPr>
        <w:pStyle w:val="1"/>
        <w:ind w:firstLine="820"/>
        <w:jc w:val="both"/>
      </w:pPr>
      <w:r>
        <w:rPr>
          <w:b/>
          <w:bCs/>
        </w:rPr>
        <w:t xml:space="preserve">Две трети </w:t>
      </w:r>
      <w:r w:rsidR="00090B92">
        <w:rPr>
          <w:b/>
          <w:bCs/>
        </w:rPr>
        <w:t xml:space="preserve"> </w:t>
      </w:r>
      <w:r w:rsidR="00090B92">
        <w:t>обучающихся</w:t>
      </w:r>
      <w:r>
        <w:t>(66,7%)</w:t>
      </w:r>
      <w:r w:rsidR="00090B92">
        <w:t xml:space="preserve"> определилась с выбором своей дальнейшей образовательной траектории.</w:t>
      </w:r>
    </w:p>
    <w:p w:rsidR="00B5776A" w:rsidRDefault="00090B92">
      <w:pPr>
        <w:pStyle w:val="1"/>
        <w:ind w:firstLine="880"/>
        <w:jc w:val="both"/>
      </w:pPr>
      <w:r>
        <w:rPr>
          <w:b/>
          <w:bCs/>
        </w:rPr>
        <w:t xml:space="preserve">Выбор профессии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</w:t>
      </w:r>
      <w:r>
        <w:t>продиктован престижностью и востребованностью профессии.</w:t>
      </w:r>
    </w:p>
    <w:p w:rsidR="00B5776A" w:rsidRDefault="00090B92">
      <w:pPr>
        <w:pStyle w:val="1"/>
        <w:ind w:firstLine="820"/>
        <w:jc w:val="both"/>
      </w:pPr>
      <w:r>
        <w:rPr>
          <w:b/>
          <w:bCs/>
        </w:rPr>
        <w:t xml:space="preserve">Еще остаются обучающиеся, </w:t>
      </w:r>
      <w:r>
        <w:t xml:space="preserve">которые не представляют, чем будут заниматься во взрослой жизни и что им необходимо для успешности. С такими учениками необходимо проводить дельнейшую систематическую </w:t>
      </w:r>
      <w:proofErr w:type="spellStart"/>
      <w:r>
        <w:t>профориентационную</w:t>
      </w:r>
      <w:proofErr w:type="spellEnd"/>
      <w:r>
        <w:t xml:space="preserve"> работу.</w:t>
      </w:r>
    </w:p>
    <w:p w:rsidR="00B5776A" w:rsidRDefault="00090B92">
      <w:pPr>
        <w:pStyle w:val="1"/>
        <w:spacing w:after="720"/>
        <w:ind w:firstLine="820"/>
        <w:jc w:val="both"/>
      </w:pPr>
      <w:r>
        <w:rPr>
          <w:b/>
          <w:bCs/>
        </w:rPr>
        <w:t xml:space="preserve">В данной работе основное внимание необходимо уделить воспитательному и развивающему подходам. </w:t>
      </w:r>
      <w:r>
        <w:t>Учитывать не только развивающие качества ребенка и меняющиеся требования к профессии, но и изменения в самом обществе, где на первый план выходит идея жизненного и профессионального «успеха». При этом использовать как психодиагностические методы, так и методы профессиональной информации, а также активизирующие средства, способствующие построению личного профессионального плана школьника, приобретению опыта в избираемой профессиональной среде.</w:t>
      </w:r>
    </w:p>
    <w:p w:rsidR="00047B98" w:rsidRDefault="00090B92" w:rsidP="00042587">
      <w:pPr>
        <w:pStyle w:val="1"/>
        <w:ind w:left="567" w:firstLine="0"/>
        <w:jc w:val="both"/>
      </w:pPr>
      <w:r>
        <w:t xml:space="preserve">Подсчет результатов анкет, обработка и анализ проводились педагогом - </w:t>
      </w:r>
      <w:r w:rsidR="00042587">
        <w:t>организатором</w:t>
      </w:r>
      <w:r>
        <w:t xml:space="preserve"> </w:t>
      </w:r>
    </w:p>
    <w:p w:rsidR="00B5776A" w:rsidRDefault="00047B98" w:rsidP="00047B98">
      <w:pPr>
        <w:pStyle w:val="1"/>
        <w:ind w:left="567" w:firstLine="0"/>
        <w:jc w:val="both"/>
      </w:pPr>
      <w:r>
        <w:t>МКО</w:t>
      </w:r>
      <w:bookmarkStart w:id="10" w:name="_GoBack"/>
      <w:bookmarkEnd w:id="10"/>
      <w:r>
        <w:t>У Таловской СШ</w:t>
      </w:r>
      <w:r w:rsidR="00042587">
        <w:t xml:space="preserve"> Боровицким А.А.</w:t>
      </w:r>
    </w:p>
    <w:sectPr w:rsidR="00B5776A" w:rsidSect="00042587">
      <w:headerReference w:type="default" r:id="rId8"/>
      <w:headerReference w:type="first" r:id="rId9"/>
      <w:type w:val="continuous"/>
      <w:pgSz w:w="11900" w:h="16840"/>
      <w:pgMar w:top="568" w:right="452" w:bottom="611" w:left="4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17" w:rsidRDefault="00F95E17">
      <w:r>
        <w:separator/>
      </w:r>
    </w:p>
  </w:endnote>
  <w:endnote w:type="continuationSeparator" w:id="0">
    <w:p w:rsidR="00F95E17" w:rsidRDefault="00F9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17" w:rsidRDefault="00F95E17"/>
  </w:footnote>
  <w:footnote w:type="continuationSeparator" w:id="0">
    <w:p w:rsidR="00F95E17" w:rsidRDefault="00F95E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6A" w:rsidRDefault="00B5776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6A" w:rsidRDefault="00B5776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61E8"/>
    <w:multiLevelType w:val="multilevel"/>
    <w:tmpl w:val="83362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FD0BC8"/>
    <w:multiLevelType w:val="multilevel"/>
    <w:tmpl w:val="739C8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5776A"/>
    <w:rsid w:val="00042587"/>
    <w:rsid w:val="00047B98"/>
    <w:rsid w:val="00073008"/>
    <w:rsid w:val="00090B92"/>
    <w:rsid w:val="003C0477"/>
    <w:rsid w:val="006D7B99"/>
    <w:rsid w:val="00A361A1"/>
    <w:rsid w:val="00B5776A"/>
    <w:rsid w:val="00C92E94"/>
    <w:rsid w:val="00F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364"/>
      <w:sz w:val="17"/>
      <w:szCs w:val="17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800"/>
      <w:ind w:left="220" w:firstLine="260"/>
    </w:pPr>
    <w:rPr>
      <w:rFonts w:ascii="Times New Roman" w:eastAsia="Times New Roman" w:hAnsi="Times New Roman" w:cs="Times New Roman"/>
      <w:color w:val="616364"/>
      <w:sz w:val="17"/>
      <w:szCs w:val="17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92E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E94"/>
    <w:rPr>
      <w:color w:val="000000"/>
    </w:rPr>
  </w:style>
  <w:style w:type="paragraph" w:styleId="aa">
    <w:name w:val="footer"/>
    <w:basedOn w:val="a"/>
    <w:link w:val="ab"/>
    <w:uiPriority w:val="99"/>
    <w:unhideWhenUsed/>
    <w:rsid w:val="00C92E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E9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364"/>
      <w:sz w:val="17"/>
      <w:szCs w:val="17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800"/>
      <w:ind w:left="220" w:firstLine="260"/>
    </w:pPr>
    <w:rPr>
      <w:rFonts w:ascii="Times New Roman" w:eastAsia="Times New Roman" w:hAnsi="Times New Roman" w:cs="Times New Roman"/>
      <w:color w:val="616364"/>
      <w:sz w:val="17"/>
      <w:szCs w:val="17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92E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E94"/>
    <w:rPr>
      <w:color w:val="000000"/>
    </w:rPr>
  </w:style>
  <w:style w:type="paragraph" w:styleId="aa">
    <w:name w:val="footer"/>
    <w:basedOn w:val="a"/>
    <w:link w:val="ab"/>
    <w:uiPriority w:val="99"/>
    <w:unhideWhenUsed/>
    <w:rsid w:val="00C92E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E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cp:lastModifiedBy>admin</cp:lastModifiedBy>
  <cp:revision>5</cp:revision>
  <dcterms:created xsi:type="dcterms:W3CDTF">2022-10-28T14:24:00Z</dcterms:created>
  <dcterms:modified xsi:type="dcterms:W3CDTF">2025-02-27T19:45:00Z</dcterms:modified>
</cp:coreProperties>
</file>